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9854"/>
      </w:tblGrid>
      <w:tr w:rsidR="00E82735" w:rsidRPr="00433F2A" w14:paraId="7E128F2C" w14:textId="77777777" w:rsidTr="00433F2A">
        <w:trPr>
          <w:trHeight w:val="17"/>
        </w:trPr>
        <w:tc>
          <w:tcPr>
            <w:tcW w:w="9854" w:type="dxa"/>
            <w:vAlign w:val="center"/>
          </w:tcPr>
          <w:p w14:paraId="29A6B11E" w14:textId="77777777" w:rsidR="00163FC6" w:rsidRDefault="00163FC6" w:rsidP="00433F2A">
            <w:pPr>
              <w:spacing w:after="0"/>
              <w:rPr>
                <w:rFonts w:ascii="Century Gothic" w:hAnsi="Century Gothic"/>
                <w:b/>
                <w:bCs/>
                <w:sz w:val="20"/>
                <w:szCs w:val="20"/>
              </w:rPr>
            </w:pPr>
          </w:p>
          <w:p w14:paraId="33BCDEEF" w14:textId="42121E9A" w:rsidR="006D1C71" w:rsidRPr="006D1C71" w:rsidRDefault="006D1C71" w:rsidP="006D1C71">
            <w:pPr>
              <w:spacing w:after="0"/>
              <w:rPr>
                <w:rFonts w:ascii="Century Gothic" w:eastAsia="Century Gothic" w:hAnsi="Century Gothic" w:cs="Century Gothic"/>
                <w:b/>
                <w:bCs/>
                <w:sz w:val="20"/>
                <w:szCs w:val="20"/>
              </w:rPr>
            </w:pPr>
            <w:r w:rsidRPr="006D1C71">
              <w:rPr>
                <w:rFonts w:ascii="Century Gothic" w:eastAsia="Century Gothic" w:hAnsi="Century Gothic" w:cs="Century Gothic"/>
                <w:b/>
                <w:bCs/>
                <w:sz w:val="20"/>
                <w:szCs w:val="20"/>
              </w:rPr>
              <w:t xml:space="preserve">SCHEMA DI </w:t>
            </w:r>
            <w:r w:rsidR="00914E36">
              <w:rPr>
                <w:rFonts w:ascii="Century Gothic" w:eastAsia="Century Gothic" w:hAnsi="Century Gothic" w:cs="Century Gothic"/>
                <w:b/>
                <w:bCs/>
                <w:sz w:val="20"/>
                <w:szCs w:val="20"/>
              </w:rPr>
              <w:t>CONVENZIONE</w:t>
            </w:r>
            <w:r w:rsidRPr="006D1C71">
              <w:rPr>
                <w:rFonts w:ascii="Century Gothic" w:eastAsia="Century Gothic" w:hAnsi="Century Gothic" w:cs="Century Gothic"/>
                <w:b/>
                <w:bCs/>
                <w:sz w:val="20"/>
                <w:szCs w:val="20"/>
              </w:rPr>
              <w:t xml:space="preserve"> TRA REGIONE LOMBARDIA E ____________ PER LA DEFINZIONI DEI PATTI E DELLE CONDIZIONI DI REALIZZAZIONE DEL PR</w:t>
            </w:r>
            <w:r>
              <w:rPr>
                <w:rFonts w:ascii="Century Gothic" w:eastAsia="Century Gothic" w:hAnsi="Century Gothic" w:cs="Century Gothic"/>
                <w:b/>
                <w:bCs/>
                <w:sz w:val="20"/>
                <w:szCs w:val="20"/>
              </w:rPr>
              <w:t>OGRAMMA</w:t>
            </w:r>
            <w:r w:rsidRPr="006D1C71">
              <w:rPr>
                <w:rFonts w:ascii="Century Gothic" w:eastAsia="Century Gothic" w:hAnsi="Century Gothic" w:cs="Century Gothic"/>
                <w:b/>
                <w:bCs/>
                <w:sz w:val="20"/>
                <w:szCs w:val="20"/>
              </w:rPr>
              <w:t xml:space="preserve"> REGIONE “SPAZIO ZERO” IN FAVORE DELLE PERSONE IN ESECUZIONE PENALE </w:t>
            </w:r>
            <w:r>
              <w:rPr>
                <w:rFonts w:ascii="Century Gothic" w:eastAsia="Century Gothic" w:hAnsi="Century Gothic" w:cs="Century Gothic"/>
                <w:b/>
                <w:bCs/>
                <w:sz w:val="20"/>
                <w:szCs w:val="20"/>
              </w:rPr>
              <w:t xml:space="preserve">IN CONDIZIONE DI FRAGILITA’ </w:t>
            </w:r>
            <w:r w:rsidRPr="006D1C71">
              <w:rPr>
                <w:rFonts w:ascii="Century Gothic" w:eastAsia="Century Gothic" w:hAnsi="Century Gothic" w:cs="Century Gothic"/>
                <w:b/>
                <w:bCs/>
                <w:sz w:val="20"/>
                <w:szCs w:val="20"/>
              </w:rPr>
              <w:t>AI SENSI DELLA LEGGE REGIONALE N. 25 DEL 24 NOVEMBRE 2017</w:t>
            </w:r>
          </w:p>
          <w:p w14:paraId="06A111E9" w14:textId="59913C23" w:rsidR="00684A0D" w:rsidRPr="00433F2A" w:rsidRDefault="00163FC6" w:rsidP="00433F2A">
            <w:pPr>
              <w:spacing w:before="0" w:after="360"/>
              <w:jc w:val="center"/>
              <w:rPr>
                <w:rFonts w:ascii="Century Gothic" w:hAnsi="Century Gothic"/>
                <w:b/>
                <w:sz w:val="20"/>
                <w:szCs w:val="20"/>
              </w:rPr>
            </w:pPr>
            <w:r>
              <w:rPr>
                <w:rFonts w:ascii="Century Gothic" w:hAnsi="Century Gothic"/>
                <w:b/>
                <w:sz w:val="20"/>
                <w:szCs w:val="20"/>
              </w:rPr>
              <w:br/>
            </w:r>
          </w:p>
          <w:p w14:paraId="108D2971" w14:textId="36C1B47C" w:rsidR="00E82735" w:rsidRPr="00433F2A" w:rsidRDefault="00B34945" w:rsidP="00864969">
            <w:pPr>
              <w:spacing w:before="0" w:after="0"/>
              <w:ind w:left="142" w:right="142"/>
              <w:rPr>
                <w:rFonts w:ascii="Century Gothic" w:hAnsi="Century Gothic"/>
                <w:bCs/>
                <w:sz w:val="20"/>
                <w:szCs w:val="20"/>
              </w:rPr>
            </w:pPr>
            <w:r w:rsidRPr="00433F2A">
              <w:rPr>
                <w:rFonts w:ascii="Century Gothic" w:hAnsi="Century Gothic"/>
                <w:bCs/>
                <w:sz w:val="20"/>
                <w:szCs w:val="20"/>
              </w:rPr>
              <w:t>Il/la sottoscritto/a</w:t>
            </w:r>
            <w:r w:rsidR="00A51315" w:rsidRPr="00433F2A">
              <w:rPr>
                <w:rFonts w:ascii="Century Gothic" w:hAnsi="Century Gothic"/>
                <w:bCs/>
                <w:sz w:val="20"/>
                <w:szCs w:val="20"/>
              </w:rPr>
              <w:t xml:space="preserv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cs="Arial"/>
                <w:sz w:val="20"/>
                <w:szCs w:val="20"/>
              </w:rPr>
              <w:t xml:space="preserve"> </w:t>
            </w:r>
            <w:r w:rsidRPr="00433F2A">
              <w:rPr>
                <w:rFonts w:ascii="Century Gothic" w:hAnsi="Century Gothic"/>
                <w:bCs/>
                <w:sz w:val="20"/>
                <w:szCs w:val="20"/>
              </w:rPr>
              <w:t xml:space="preserve">nato/a </w:t>
            </w:r>
            <w:r w:rsidR="00502C16" w:rsidRPr="00433F2A">
              <w:rPr>
                <w:rFonts w:ascii="Century Gothic" w:hAnsi="Century Gothic"/>
                <w:bCs/>
                <w:sz w:val="20"/>
                <w:szCs w:val="20"/>
              </w:rPr>
              <w:t xml:space="preserve">a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bCs/>
                <w:sz w:val="20"/>
                <w:szCs w:val="20"/>
              </w:rPr>
              <w:t xml:space="preserve">, </w:t>
            </w:r>
            <w:r w:rsidR="004D3320" w:rsidRPr="00433F2A">
              <w:rPr>
                <w:rFonts w:ascii="Century Gothic" w:hAnsi="Century Gothic"/>
                <w:bCs/>
                <w:sz w:val="20"/>
                <w:szCs w:val="20"/>
              </w:rPr>
              <w:t>P</w:t>
            </w:r>
            <w:r w:rsidRPr="00433F2A">
              <w:rPr>
                <w:rFonts w:ascii="Century Gothic" w:hAnsi="Century Gothic"/>
                <w:bCs/>
                <w:sz w:val="20"/>
                <w:szCs w:val="20"/>
              </w:rPr>
              <w:t xml:space="preserve">rov.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bCs/>
                <w:sz w:val="20"/>
                <w:szCs w:val="20"/>
              </w:rPr>
              <w:t xml:space="preserve">, il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bCs/>
                <w:sz w:val="20"/>
                <w:szCs w:val="20"/>
              </w:rPr>
              <w:t>, Cod</w:t>
            </w:r>
            <w:r w:rsidR="00F066B7" w:rsidRPr="00433F2A">
              <w:rPr>
                <w:rFonts w:ascii="Century Gothic" w:hAnsi="Century Gothic"/>
                <w:bCs/>
                <w:sz w:val="20"/>
                <w:szCs w:val="20"/>
              </w:rPr>
              <w:t xml:space="preserve">ice </w:t>
            </w:r>
            <w:r w:rsidRPr="00433F2A">
              <w:rPr>
                <w:rFonts w:ascii="Century Gothic" w:hAnsi="Century Gothic"/>
                <w:bCs/>
                <w:sz w:val="20"/>
                <w:szCs w:val="20"/>
              </w:rPr>
              <w:t xml:space="preserve">Fiscale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bCs/>
                <w:sz w:val="20"/>
                <w:szCs w:val="20"/>
              </w:rPr>
              <w:t xml:space="preserve"> in qualità</w:t>
            </w:r>
            <w:r w:rsidR="00137698" w:rsidRPr="00433F2A">
              <w:rPr>
                <w:rFonts w:ascii="Century Gothic" w:hAnsi="Century Gothic"/>
                <w:bCs/>
                <w:sz w:val="20"/>
                <w:szCs w:val="20"/>
              </w:rPr>
              <w:t xml:space="preserve"> di</w:t>
            </w:r>
          </w:p>
          <w:p w14:paraId="127B9BFC" w14:textId="6EEF2338" w:rsidR="00E82735" w:rsidRPr="00433F2A" w:rsidRDefault="00B34945" w:rsidP="00864969">
            <w:pPr>
              <w:spacing w:before="0" w:after="0"/>
              <w:ind w:left="142" w:right="142"/>
              <w:rPr>
                <w:rFonts w:ascii="Century Gothic" w:hAnsi="Century Gothic"/>
                <w:bCs/>
                <w:sz w:val="20"/>
                <w:szCs w:val="20"/>
              </w:rPr>
            </w:pPr>
            <w:r w:rsidRPr="00433F2A">
              <w:rPr>
                <w:rFonts w:ascii="Century Gothic" w:hAnsi="Century Gothic"/>
                <w:bCs/>
                <w:sz w:val="20"/>
                <w:szCs w:val="20"/>
              </w:rPr>
              <w:t>□ legale rappresentante</w:t>
            </w:r>
          </w:p>
          <w:p w14:paraId="2B1BD469" w14:textId="49932D0D" w:rsidR="00E82735" w:rsidRPr="00433F2A" w:rsidRDefault="00B34945" w:rsidP="00864969">
            <w:pPr>
              <w:spacing w:before="0" w:after="0"/>
              <w:ind w:left="142" w:right="142"/>
              <w:rPr>
                <w:rFonts w:ascii="Century Gothic" w:hAnsi="Century Gothic"/>
                <w:bCs/>
                <w:sz w:val="20"/>
                <w:szCs w:val="20"/>
              </w:rPr>
            </w:pPr>
            <w:r w:rsidRPr="00433F2A">
              <w:rPr>
                <w:rFonts w:ascii="Century Gothic" w:hAnsi="Century Gothic"/>
                <w:bCs/>
                <w:sz w:val="20"/>
                <w:szCs w:val="20"/>
              </w:rPr>
              <w:t>□ altro soggetto delegato con potere di firma</w:t>
            </w:r>
          </w:p>
          <w:p w14:paraId="5E2E2B82" w14:textId="77777777" w:rsidR="00137698" w:rsidRPr="00433F2A" w:rsidRDefault="00137698" w:rsidP="00864969">
            <w:pPr>
              <w:spacing w:before="0" w:after="0"/>
              <w:ind w:left="142" w:right="142"/>
              <w:rPr>
                <w:rFonts w:ascii="Century Gothic" w:hAnsi="Century Gothic"/>
                <w:bCs/>
                <w:sz w:val="20"/>
                <w:szCs w:val="20"/>
              </w:rPr>
            </w:pPr>
          </w:p>
          <w:p w14:paraId="411EE098" w14:textId="6726FFBF" w:rsidR="00E82735" w:rsidRPr="00433F2A" w:rsidRDefault="00B34945" w:rsidP="00864969">
            <w:pPr>
              <w:spacing w:before="0" w:after="0"/>
              <w:ind w:left="142" w:right="142"/>
              <w:rPr>
                <w:rFonts w:ascii="Century Gothic" w:hAnsi="Century Gothic"/>
                <w:bCs/>
                <w:sz w:val="20"/>
                <w:szCs w:val="20"/>
              </w:rPr>
            </w:pPr>
            <w:r w:rsidRPr="00433F2A">
              <w:rPr>
                <w:rFonts w:ascii="Century Gothic" w:hAnsi="Century Gothic"/>
                <w:bCs/>
                <w:sz w:val="20"/>
                <w:szCs w:val="20"/>
              </w:rPr>
              <w:t xml:space="preserve">dell’Ente capofila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bCs/>
                <w:sz w:val="20"/>
                <w:szCs w:val="20"/>
              </w:rPr>
              <w:t xml:space="preserve">, con sede legale in </w:t>
            </w:r>
            <w:r w:rsidR="00E12BB0" w:rsidRPr="00433F2A">
              <w:rPr>
                <w:rFonts w:ascii="Century Gothic" w:hAnsi="Century Gothic"/>
                <w:bCs/>
                <w:sz w:val="20"/>
                <w:szCs w:val="20"/>
              </w:rPr>
              <w:t>V</w:t>
            </w:r>
            <w:r w:rsidRPr="00433F2A">
              <w:rPr>
                <w:rFonts w:ascii="Century Gothic" w:hAnsi="Century Gothic"/>
                <w:bCs/>
                <w:sz w:val="20"/>
                <w:szCs w:val="20"/>
              </w:rPr>
              <w:t>ia/</w:t>
            </w:r>
            <w:r w:rsidR="00E12BB0" w:rsidRPr="00433F2A">
              <w:rPr>
                <w:rFonts w:ascii="Century Gothic" w:hAnsi="Century Gothic"/>
                <w:bCs/>
                <w:sz w:val="20"/>
                <w:szCs w:val="20"/>
              </w:rPr>
              <w:t>P</w:t>
            </w:r>
            <w:r w:rsidRPr="00433F2A">
              <w:rPr>
                <w:rFonts w:ascii="Century Gothic" w:hAnsi="Century Gothic"/>
                <w:bCs/>
                <w:sz w:val="20"/>
                <w:szCs w:val="20"/>
              </w:rPr>
              <w:t xml:space="preserve">iazza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cs="Arial"/>
                <w:sz w:val="20"/>
                <w:szCs w:val="20"/>
              </w:rPr>
              <w:t xml:space="preserve"> </w:t>
            </w:r>
            <w:r w:rsidRPr="00433F2A">
              <w:rPr>
                <w:rFonts w:ascii="Century Gothic" w:hAnsi="Century Gothic"/>
                <w:bCs/>
                <w:sz w:val="20"/>
                <w:szCs w:val="20"/>
              </w:rPr>
              <w:t xml:space="preserve">n.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bCs/>
                <w:sz w:val="20"/>
                <w:szCs w:val="20"/>
              </w:rPr>
              <w:t xml:space="preserve">, nel Comune di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cs="Arial"/>
                <w:sz w:val="20"/>
                <w:szCs w:val="20"/>
              </w:rPr>
              <w:t xml:space="preserve"> </w:t>
            </w:r>
            <w:r w:rsidRPr="00433F2A">
              <w:rPr>
                <w:rFonts w:ascii="Century Gothic" w:hAnsi="Century Gothic"/>
                <w:bCs/>
                <w:sz w:val="20"/>
                <w:szCs w:val="20"/>
              </w:rPr>
              <w:t>CAP</w:t>
            </w:r>
            <w:r w:rsidR="00FD7648" w:rsidRPr="00433F2A">
              <w:rPr>
                <w:rFonts w:ascii="Century Gothic" w:hAnsi="Century Gothic"/>
                <w:bCs/>
                <w:sz w:val="20"/>
                <w:szCs w:val="20"/>
              </w:rPr>
              <w:t xml:space="preserv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bCs/>
                <w:sz w:val="20"/>
                <w:szCs w:val="20"/>
              </w:rPr>
              <w:t xml:space="preserve"> Prov.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bCs/>
                <w:sz w:val="20"/>
                <w:szCs w:val="20"/>
              </w:rPr>
              <w:t xml:space="preserve"> CF</w:t>
            </w:r>
            <w:r w:rsidR="00FD7648" w:rsidRPr="00433F2A">
              <w:rPr>
                <w:rFonts w:ascii="Century Gothic" w:hAnsi="Century Gothic"/>
                <w:bCs/>
                <w:sz w:val="20"/>
                <w:szCs w:val="20"/>
              </w:rPr>
              <w:t xml:space="preserv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00FD7648" w:rsidRPr="00433F2A">
              <w:rPr>
                <w:rFonts w:ascii="Century Gothic" w:hAnsi="Century Gothic"/>
                <w:bCs/>
                <w:sz w:val="20"/>
                <w:szCs w:val="20"/>
              </w:rPr>
              <w:t xml:space="preserve"> </w:t>
            </w:r>
            <w:r w:rsidRPr="00433F2A">
              <w:rPr>
                <w:rFonts w:ascii="Century Gothic" w:hAnsi="Century Gothic"/>
                <w:bCs/>
                <w:sz w:val="20"/>
                <w:szCs w:val="20"/>
              </w:rPr>
              <w:t>P. IVA</w:t>
            </w:r>
            <w:r w:rsidR="00FD7648" w:rsidRPr="00433F2A">
              <w:rPr>
                <w:rFonts w:ascii="Century Gothic" w:hAnsi="Century Gothic"/>
                <w:bCs/>
                <w:sz w:val="20"/>
                <w:szCs w:val="20"/>
              </w:rPr>
              <w:t xml:space="preserv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00E12BB0" w:rsidRPr="00433F2A">
              <w:rPr>
                <w:rFonts w:ascii="Century Gothic" w:hAnsi="Century Gothic" w:cs="Arial"/>
                <w:sz w:val="20"/>
                <w:szCs w:val="20"/>
              </w:rPr>
              <w:t>,</w:t>
            </w:r>
            <w:r w:rsidRPr="00433F2A">
              <w:rPr>
                <w:rFonts w:ascii="Century Gothic" w:hAnsi="Century Gothic"/>
                <w:bCs/>
                <w:sz w:val="20"/>
                <w:szCs w:val="20"/>
              </w:rPr>
              <w:t xml:space="preserve"> indirizzo email </w:t>
            </w:r>
            <w:r w:rsidRPr="00433F2A">
              <w:rPr>
                <w:rFonts w:ascii="Century Gothic" w:hAnsi="Century Gothic" w:cs="Arial"/>
                <w:sz w:val="20"/>
                <w:szCs w:val="20"/>
              </w:rPr>
              <w:t xml:space="preserve">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cs="Arial"/>
                <w:sz w:val="20"/>
                <w:szCs w:val="20"/>
              </w:rPr>
              <w:t xml:space="preserve"> </w:t>
            </w:r>
            <w:r w:rsidRPr="00433F2A">
              <w:rPr>
                <w:rFonts w:ascii="Century Gothic" w:hAnsi="Century Gothic"/>
                <w:bCs/>
                <w:sz w:val="20"/>
                <w:szCs w:val="20"/>
              </w:rPr>
              <w:t>(utilizzato per le comunicazioni ufficiali relative al progetto).</w:t>
            </w:r>
          </w:p>
          <w:p w14:paraId="589AF0A6" w14:textId="11A703C6" w:rsidR="00E82735" w:rsidRPr="00433F2A" w:rsidRDefault="00B34945" w:rsidP="00C87492">
            <w:pPr>
              <w:spacing w:before="240" w:after="240"/>
              <w:jc w:val="center"/>
              <w:rPr>
                <w:rFonts w:ascii="Century Gothic" w:hAnsi="Century Gothic"/>
                <w:b/>
                <w:bCs/>
                <w:sz w:val="20"/>
                <w:szCs w:val="20"/>
              </w:rPr>
            </w:pPr>
            <w:r w:rsidRPr="00433F2A">
              <w:rPr>
                <w:rFonts w:ascii="Century Gothic" w:hAnsi="Century Gothic"/>
                <w:b/>
                <w:bCs/>
                <w:sz w:val="20"/>
                <w:szCs w:val="20"/>
              </w:rPr>
              <w:t>PREMESSO CHE</w:t>
            </w:r>
          </w:p>
          <w:p w14:paraId="4B0EEA71" w14:textId="6D5886B4" w:rsidR="00E82735" w:rsidRPr="00433F2A" w:rsidRDefault="00B34945" w:rsidP="006D1C71">
            <w:pPr>
              <w:pStyle w:val="Paragrafoelenco"/>
              <w:widowControl w:val="0"/>
              <w:numPr>
                <w:ilvl w:val="0"/>
                <w:numId w:val="19"/>
              </w:numPr>
              <w:autoSpaceDE w:val="0"/>
              <w:autoSpaceDN w:val="0"/>
              <w:spacing w:before="0" w:after="0" w:line="276" w:lineRule="auto"/>
              <w:ind w:right="142"/>
              <w:rPr>
                <w:rFonts w:ascii="Century Gothic" w:hAnsi="Century Gothic"/>
                <w:bCs/>
                <w:sz w:val="20"/>
                <w:szCs w:val="20"/>
              </w:rPr>
            </w:pPr>
            <w:r w:rsidRPr="00433F2A">
              <w:rPr>
                <w:rFonts w:ascii="Century Gothic" w:hAnsi="Century Gothic"/>
                <w:bCs/>
                <w:sz w:val="20"/>
                <w:szCs w:val="20"/>
              </w:rPr>
              <w:t xml:space="preserve">in qualità di Ente capofila del progetto ID </w:t>
            </w:r>
            <w:r w:rsidRPr="00433F2A">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433F2A">
              <w:rPr>
                <w:rFonts w:ascii="Century Gothic" w:hAnsi="Century Gothic" w:cs="Arial"/>
                <w:sz w:val="20"/>
                <w:szCs w:val="20"/>
              </w:rPr>
              <w:instrText xml:space="preserve"> FORMTEXT </w:instrText>
            </w:r>
            <w:r w:rsidRPr="00433F2A">
              <w:rPr>
                <w:rFonts w:ascii="Century Gothic" w:hAnsi="Century Gothic" w:cs="Arial"/>
                <w:sz w:val="20"/>
                <w:szCs w:val="20"/>
              </w:rPr>
            </w:r>
            <w:r w:rsidRPr="00433F2A">
              <w:rPr>
                <w:rFonts w:ascii="Century Gothic" w:hAnsi="Century Gothic" w:cs="Arial"/>
                <w:sz w:val="20"/>
                <w:szCs w:val="20"/>
              </w:rPr>
              <w:fldChar w:fldCharType="separate"/>
            </w:r>
            <w:r w:rsidRPr="00433F2A">
              <w:rPr>
                <w:rFonts w:ascii="Century Gothic" w:hAnsi="Century Gothic" w:cs="Arial"/>
                <w:sz w:val="20"/>
                <w:szCs w:val="20"/>
              </w:rPr>
              <w:t>     </w:t>
            </w:r>
            <w:r w:rsidRPr="00433F2A">
              <w:rPr>
                <w:rFonts w:ascii="Century Gothic" w:hAnsi="Century Gothic" w:cs="Arial"/>
                <w:sz w:val="20"/>
                <w:szCs w:val="20"/>
              </w:rPr>
              <w:fldChar w:fldCharType="end"/>
            </w:r>
            <w:r w:rsidRPr="00433F2A">
              <w:rPr>
                <w:rFonts w:ascii="Century Gothic" w:hAnsi="Century Gothic" w:cs="Arial"/>
                <w:sz w:val="20"/>
                <w:szCs w:val="20"/>
              </w:rPr>
              <w:t xml:space="preserve"> </w:t>
            </w:r>
            <w:r w:rsidRPr="00433F2A">
              <w:rPr>
                <w:rFonts w:ascii="Century Gothic" w:hAnsi="Century Gothic"/>
                <w:bCs/>
                <w:sz w:val="20"/>
                <w:szCs w:val="20"/>
              </w:rPr>
              <w:t>rappresenta, nei confronti di Regione</w:t>
            </w:r>
            <w:r w:rsidR="00AE2B3D" w:rsidRPr="00433F2A">
              <w:rPr>
                <w:rFonts w:ascii="Century Gothic" w:hAnsi="Century Gothic"/>
                <w:bCs/>
                <w:sz w:val="20"/>
                <w:szCs w:val="20"/>
              </w:rPr>
              <w:t xml:space="preserve"> </w:t>
            </w:r>
            <w:r w:rsidRPr="00433F2A">
              <w:rPr>
                <w:rFonts w:ascii="Century Gothic" w:hAnsi="Century Gothic"/>
                <w:bCs/>
                <w:sz w:val="20"/>
                <w:szCs w:val="20"/>
              </w:rPr>
              <w:t>Lombardia, il partenariato composto dalle seguenti organizzazioni:</w:t>
            </w:r>
          </w:p>
          <w:p w14:paraId="1644DE99" w14:textId="77777777" w:rsidR="00E82735" w:rsidRPr="00433F2A" w:rsidRDefault="00E82735" w:rsidP="00AF2F31">
            <w:pPr>
              <w:spacing w:before="120" w:after="0"/>
              <w:jc w:val="center"/>
              <w:rPr>
                <w:rFonts w:ascii="Century Gothic" w:hAnsi="Century Gothic"/>
                <w:bCs/>
                <w:sz w:val="20"/>
                <w:szCs w:val="20"/>
              </w:rPr>
            </w:pPr>
          </w:p>
          <w:tbl>
            <w:tblPr>
              <w:tblStyle w:val="Grigliatabella"/>
              <w:tblW w:w="8539" w:type="dxa"/>
              <w:jc w:val="center"/>
              <w:tblLayout w:type="fixed"/>
              <w:tblLook w:val="04A0" w:firstRow="1" w:lastRow="0" w:firstColumn="1" w:lastColumn="0" w:noHBand="0" w:noVBand="1"/>
            </w:tblPr>
            <w:tblGrid>
              <w:gridCol w:w="2869"/>
              <w:gridCol w:w="2835"/>
              <w:gridCol w:w="2835"/>
            </w:tblGrid>
            <w:tr w:rsidR="00E82735" w:rsidRPr="00433F2A" w14:paraId="79DCF0E2" w14:textId="77777777" w:rsidTr="004A4E96">
              <w:trPr>
                <w:jc w:val="center"/>
              </w:trPr>
              <w:tc>
                <w:tcPr>
                  <w:tcW w:w="2869" w:type="dxa"/>
                  <w:vAlign w:val="center"/>
                </w:tcPr>
                <w:p w14:paraId="6B1C5C7C" w14:textId="113B7E3A" w:rsidR="00E82735" w:rsidRPr="00433F2A" w:rsidRDefault="00B34945" w:rsidP="00AF2F31">
                  <w:pPr>
                    <w:jc w:val="center"/>
                    <w:rPr>
                      <w:rFonts w:ascii="Century Gothic" w:hAnsi="Century Gothic"/>
                      <w:bCs/>
                      <w:sz w:val="20"/>
                      <w:szCs w:val="20"/>
                    </w:rPr>
                  </w:pPr>
                  <w:r w:rsidRPr="00433F2A">
                    <w:rPr>
                      <w:rFonts w:ascii="Century Gothic" w:hAnsi="Century Gothic"/>
                      <w:bCs/>
                      <w:sz w:val="20"/>
                      <w:szCs w:val="20"/>
                    </w:rPr>
                    <w:t>Partner</w:t>
                  </w:r>
                </w:p>
              </w:tc>
              <w:tc>
                <w:tcPr>
                  <w:tcW w:w="2835" w:type="dxa"/>
                  <w:vAlign w:val="center"/>
                </w:tcPr>
                <w:p w14:paraId="3A14F722" w14:textId="77777777" w:rsidR="00E82735" w:rsidRPr="00433F2A" w:rsidRDefault="00B34945" w:rsidP="00AF2F31">
                  <w:pPr>
                    <w:jc w:val="center"/>
                    <w:rPr>
                      <w:rFonts w:ascii="Century Gothic" w:hAnsi="Century Gothic"/>
                      <w:bCs/>
                      <w:sz w:val="20"/>
                      <w:szCs w:val="20"/>
                    </w:rPr>
                  </w:pPr>
                  <w:r w:rsidRPr="00433F2A">
                    <w:rPr>
                      <w:rFonts w:ascii="Century Gothic" w:hAnsi="Century Gothic"/>
                      <w:bCs/>
                      <w:sz w:val="20"/>
                      <w:szCs w:val="20"/>
                    </w:rPr>
                    <w:t>Codice Fiscale/P.IVA</w:t>
                  </w:r>
                </w:p>
              </w:tc>
              <w:tc>
                <w:tcPr>
                  <w:tcW w:w="2835" w:type="dxa"/>
                  <w:vAlign w:val="center"/>
                </w:tcPr>
                <w:p w14:paraId="5159B761" w14:textId="32663E2E" w:rsidR="00E82735" w:rsidRPr="00433F2A" w:rsidRDefault="00B34945" w:rsidP="00AF2F31">
                  <w:pPr>
                    <w:jc w:val="center"/>
                    <w:rPr>
                      <w:rFonts w:ascii="Century Gothic" w:hAnsi="Century Gothic"/>
                      <w:bCs/>
                      <w:sz w:val="20"/>
                      <w:szCs w:val="20"/>
                    </w:rPr>
                  </w:pPr>
                  <w:r w:rsidRPr="00433F2A">
                    <w:rPr>
                      <w:rFonts w:ascii="Century Gothic" w:hAnsi="Century Gothic"/>
                      <w:bCs/>
                      <w:sz w:val="20"/>
                      <w:szCs w:val="20"/>
                    </w:rPr>
                    <w:t>Natura giuridica dell’organizzazione</w:t>
                  </w:r>
                </w:p>
              </w:tc>
            </w:tr>
            <w:tr w:rsidR="00E82735" w:rsidRPr="00433F2A" w14:paraId="0B351636" w14:textId="77777777" w:rsidTr="004A4E96">
              <w:trPr>
                <w:jc w:val="center"/>
              </w:trPr>
              <w:tc>
                <w:tcPr>
                  <w:tcW w:w="2869" w:type="dxa"/>
                  <w:vAlign w:val="center"/>
                </w:tcPr>
                <w:p w14:paraId="48298135" w14:textId="77777777" w:rsidR="00E82735" w:rsidRPr="00433F2A" w:rsidRDefault="00E82735" w:rsidP="00AF2F31">
                  <w:pPr>
                    <w:spacing w:before="120" w:after="0"/>
                    <w:jc w:val="center"/>
                    <w:rPr>
                      <w:rFonts w:ascii="Century Gothic" w:hAnsi="Century Gothic"/>
                      <w:bCs/>
                      <w:i/>
                      <w:sz w:val="20"/>
                      <w:szCs w:val="20"/>
                    </w:rPr>
                  </w:pPr>
                </w:p>
              </w:tc>
              <w:tc>
                <w:tcPr>
                  <w:tcW w:w="2835" w:type="dxa"/>
                  <w:vAlign w:val="center"/>
                </w:tcPr>
                <w:p w14:paraId="7B4EB4C1" w14:textId="77777777" w:rsidR="00E82735" w:rsidRPr="00433F2A" w:rsidRDefault="00E82735" w:rsidP="00AF2F31">
                  <w:pPr>
                    <w:spacing w:before="120" w:after="0"/>
                    <w:jc w:val="center"/>
                    <w:rPr>
                      <w:rFonts w:ascii="Century Gothic" w:hAnsi="Century Gothic"/>
                      <w:bCs/>
                      <w:sz w:val="20"/>
                      <w:szCs w:val="20"/>
                    </w:rPr>
                  </w:pPr>
                </w:p>
              </w:tc>
              <w:tc>
                <w:tcPr>
                  <w:tcW w:w="2835" w:type="dxa"/>
                  <w:vAlign w:val="center"/>
                </w:tcPr>
                <w:p w14:paraId="67142750" w14:textId="4ABA6540" w:rsidR="00E82735" w:rsidRPr="00433F2A" w:rsidRDefault="00B34945" w:rsidP="00AF2F31">
                  <w:pPr>
                    <w:spacing w:before="0" w:after="0"/>
                    <w:jc w:val="center"/>
                    <w:rPr>
                      <w:rFonts w:ascii="Century Gothic" w:hAnsi="Century Gothic"/>
                      <w:bCs/>
                      <w:i/>
                      <w:sz w:val="20"/>
                      <w:szCs w:val="20"/>
                    </w:rPr>
                  </w:pPr>
                  <w:r w:rsidRPr="00433F2A">
                    <w:rPr>
                      <w:rFonts w:ascii="Century Gothic" w:hAnsi="Century Gothic"/>
                      <w:bCs/>
                      <w:i/>
                      <w:sz w:val="20"/>
                      <w:szCs w:val="20"/>
                    </w:rPr>
                    <w:t>(cfr. categorie previste dall’</w:t>
                  </w:r>
                  <w:r w:rsidR="00D82A24" w:rsidRPr="00433F2A">
                    <w:rPr>
                      <w:rFonts w:ascii="Century Gothic" w:hAnsi="Century Gothic"/>
                      <w:bCs/>
                      <w:i/>
                      <w:sz w:val="20"/>
                      <w:szCs w:val="20"/>
                    </w:rPr>
                    <w:t>A</w:t>
                  </w:r>
                  <w:r w:rsidRPr="00433F2A">
                    <w:rPr>
                      <w:rFonts w:ascii="Century Gothic" w:hAnsi="Century Gothic"/>
                      <w:bCs/>
                      <w:i/>
                      <w:sz w:val="20"/>
                      <w:szCs w:val="20"/>
                    </w:rPr>
                    <w:t>vviso)</w:t>
                  </w:r>
                </w:p>
              </w:tc>
            </w:tr>
            <w:tr w:rsidR="00E82735" w:rsidRPr="00433F2A" w14:paraId="7702CA5B" w14:textId="77777777" w:rsidTr="004A4E96">
              <w:trPr>
                <w:jc w:val="center"/>
              </w:trPr>
              <w:tc>
                <w:tcPr>
                  <w:tcW w:w="2869" w:type="dxa"/>
                  <w:vAlign w:val="center"/>
                </w:tcPr>
                <w:p w14:paraId="0EA1C98C" w14:textId="77777777" w:rsidR="00E82735" w:rsidRPr="00433F2A" w:rsidRDefault="00E82735" w:rsidP="00AF2F31">
                  <w:pPr>
                    <w:spacing w:before="120" w:after="0"/>
                    <w:jc w:val="center"/>
                    <w:rPr>
                      <w:rFonts w:ascii="Century Gothic" w:hAnsi="Century Gothic"/>
                      <w:bCs/>
                      <w:i/>
                      <w:sz w:val="20"/>
                      <w:szCs w:val="20"/>
                    </w:rPr>
                  </w:pPr>
                </w:p>
              </w:tc>
              <w:tc>
                <w:tcPr>
                  <w:tcW w:w="2835" w:type="dxa"/>
                  <w:vAlign w:val="center"/>
                </w:tcPr>
                <w:p w14:paraId="6FBDAE9D" w14:textId="77777777" w:rsidR="00E82735" w:rsidRPr="00433F2A" w:rsidRDefault="00E82735" w:rsidP="00AF2F31">
                  <w:pPr>
                    <w:spacing w:before="120" w:after="0"/>
                    <w:jc w:val="center"/>
                    <w:rPr>
                      <w:rFonts w:ascii="Century Gothic" w:hAnsi="Century Gothic"/>
                      <w:bCs/>
                      <w:sz w:val="20"/>
                      <w:szCs w:val="20"/>
                    </w:rPr>
                  </w:pPr>
                </w:p>
              </w:tc>
              <w:tc>
                <w:tcPr>
                  <w:tcW w:w="2835" w:type="dxa"/>
                  <w:vAlign w:val="center"/>
                </w:tcPr>
                <w:p w14:paraId="5AE0A40F" w14:textId="77777777" w:rsidR="00E82735" w:rsidRPr="00433F2A" w:rsidRDefault="00E82735" w:rsidP="00AF2F31">
                  <w:pPr>
                    <w:spacing w:before="120" w:after="0"/>
                    <w:jc w:val="center"/>
                    <w:rPr>
                      <w:rFonts w:ascii="Century Gothic" w:hAnsi="Century Gothic"/>
                      <w:bCs/>
                      <w:sz w:val="20"/>
                      <w:szCs w:val="20"/>
                    </w:rPr>
                  </w:pPr>
                </w:p>
              </w:tc>
            </w:tr>
            <w:tr w:rsidR="004A4E96" w:rsidRPr="00433F2A" w14:paraId="49C2BDA0" w14:textId="77777777" w:rsidTr="004A4E96">
              <w:trPr>
                <w:jc w:val="center"/>
              </w:trPr>
              <w:tc>
                <w:tcPr>
                  <w:tcW w:w="2869" w:type="dxa"/>
                  <w:vAlign w:val="center"/>
                </w:tcPr>
                <w:p w14:paraId="13815E83" w14:textId="77777777" w:rsidR="004A4E96" w:rsidRPr="00433F2A" w:rsidRDefault="004A4E96" w:rsidP="00AF2F31">
                  <w:pPr>
                    <w:spacing w:before="120" w:after="0"/>
                    <w:jc w:val="center"/>
                    <w:rPr>
                      <w:rFonts w:ascii="Century Gothic" w:hAnsi="Century Gothic"/>
                      <w:bCs/>
                      <w:i/>
                      <w:sz w:val="20"/>
                      <w:szCs w:val="20"/>
                    </w:rPr>
                  </w:pPr>
                </w:p>
              </w:tc>
              <w:tc>
                <w:tcPr>
                  <w:tcW w:w="2835" w:type="dxa"/>
                  <w:vAlign w:val="center"/>
                </w:tcPr>
                <w:p w14:paraId="65139583" w14:textId="77777777" w:rsidR="004A4E96" w:rsidRPr="00433F2A" w:rsidRDefault="004A4E96" w:rsidP="00AF2F31">
                  <w:pPr>
                    <w:spacing w:before="120" w:after="0"/>
                    <w:jc w:val="center"/>
                    <w:rPr>
                      <w:rFonts w:ascii="Century Gothic" w:hAnsi="Century Gothic"/>
                      <w:bCs/>
                      <w:sz w:val="20"/>
                      <w:szCs w:val="20"/>
                    </w:rPr>
                  </w:pPr>
                </w:p>
              </w:tc>
              <w:tc>
                <w:tcPr>
                  <w:tcW w:w="2835" w:type="dxa"/>
                  <w:vAlign w:val="center"/>
                </w:tcPr>
                <w:p w14:paraId="3B5BBF32" w14:textId="77777777" w:rsidR="004A4E96" w:rsidRPr="00433F2A" w:rsidRDefault="004A4E96" w:rsidP="00AF2F31">
                  <w:pPr>
                    <w:spacing w:before="120" w:after="0"/>
                    <w:jc w:val="center"/>
                    <w:rPr>
                      <w:rFonts w:ascii="Century Gothic" w:hAnsi="Century Gothic"/>
                      <w:bCs/>
                      <w:sz w:val="20"/>
                      <w:szCs w:val="20"/>
                    </w:rPr>
                  </w:pPr>
                </w:p>
              </w:tc>
            </w:tr>
          </w:tbl>
          <w:p w14:paraId="0C49BC77" w14:textId="77777777" w:rsidR="00E82735" w:rsidRPr="00433F2A" w:rsidRDefault="00E82735" w:rsidP="00AF2F31">
            <w:pPr>
              <w:spacing w:before="120" w:after="0"/>
              <w:jc w:val="center"/>
              <w:rPr>
                <w:rFonts w:ascii="Century Gothic" w:hAnsi="Century Gothic"/>
                <w:bCs/>
                <w:sz w:val="20"/>
                <w:szCs w:val="20"/>
              </w:rPr>
            </w:pPr>
          </w:p>
          <w:p w14:paraId="03CFCD11" w14:textId="13AD4570" w:rsidR="00E82735" w:rsidRPr="00F40A54" w:rsidRDefault="00684A0D"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il suddetto progetto risulta ammesso a finanziamento nell’ambito de</w:t>
            </w:r>
            <w:r w:rsidR="00B34945" w:rsidRPr="00F40A54">
              <w:rPr>
                <w:rFonts w:ascii="Century Gothic" w:hAnsi="Century Gothic"/>
                <w:bCs/>
                <w:sz w:val="20"/>
                <w:szCs w:val="20"/>
              </w:rPr>
              <w:t xml:space="preserve">ll’Avviso </w:t>
            </w:r>
            <w:r w:rsidR="006D1C71" w:rsidRPr="00F40A54">
              <w:rPr>
                <w:rFonts w:ascii="Century Gothic" w:hAnsi="Century Gothic"/>
                <w:bCs/>
                <w:sz w:val="20"/>
                <w:szCs w:val="20"/>
              </w:rPr>
              <w:t>pubblico per la realizzazione degli interventi a valere sul programma regionale “Spazio Zero”</w:t>
            </w:r>
            <w:r w:rsidR="00B34945" w:rsidRPr="00F40A54">
              <w:rPr>
                <w:rFonts w:ascii="Century Gothic" w:hAnsi="Century Gothic"/>
                <w:bCs/>
                <w:sz w:val="20"/>
                <w:szCs w:val="20"/>
              </w:rPr>
              <w:t>;</w:t>
            </w:r>
          </w:p>
          <w:p w14:paraId="2D996771" w14:textId="4B16F8FE" w:rsidR="00137698" w:rsidRPr="00F40A54" w:rsidRDefault="00B34945" w:rsidP="00F40A54">
            <w:pPr>
              <w:pStyle w:val="Paragrafoelenco"/>
              <w:widowControl w:val="0"/>
              <w:numPr>
                <w:ilvl w:val="0"/>
                <w:numId w:val="19"/>
              </w:numPr>
              <w:autoSpaceDE w:val="0"/>
              <w:autoSpaceDN w:val="0"/>
              <w:spacing w:before="120"/>
              <w:ind w:right="142"/>
              <w:rPr>
                <w:rFonts w:ascii="Century Gothic" w:hAnsi="Century Gothic"/>
                <w:bCs/>
                <w:sz w:val="20"/>
                <w:szCs w:val="20"/>
              </w:rPr>
            </w:pPr>
            <w:r w:rsidRPr="00F40A54">
              <w:rPr>
                <w:rFonts w:ascii="Century Gothic" w:hAnsi="Century Gothic"/>
                <w:bCs/>
                <w:sz w:val="20"/>
                <w:szCs w:val="20"/>
              </w:rPr>
              <w:t xml:space="preserve">l’assegnazione del contributo </w:t>
            </w:r>
            <w:r w:rsidR="00684A0D" w:rsidRPr="00F40A54">
              <w:rPr>
                <w:rFonts w:ascii="Century Gothic" w:hAnsi="Century Gothic"/>
                <w:bCs/>
                <w:sz w:val="20"/>
                <w:szCs w:val="20"/>
              </w:rPr>
              <w:t xml:space="preserve">al partenariato </w:t>
            </w:r>
            <w:r w:rsidRPr="00F40A54">
              <w:rPr>
                <w:rFonts w:ascii="Century Gothic" w:hAnsi="Century Gothic"/>
                <w:bCs/>
                <w:sz w:val="20"/>
                <w:szCs w:val="20"/>
              </w:rPr>
              <w:t xml:space="preserve">comporta che l’ente capofila sia unico referente di Regione Lombardia e garante di tutte le attività derivanti dalla realizzazione del citato </w:t>
            </w:r>
            <w:r w:rsidR="00081C10" w:rsidRPr="00F40A54">
              <w:rPr>
                <w:rFonts w:ascii="Century Gothic" w:hAnsi="Century Gothic"/>
                <w:bCs/>
                <w:sz w:val="20"/>
                <w:szCs w:val="20"/>
              </w:rPr>
              <w:t>A</w:t>
            </w:r>
            <w:r w:rsidRPr="00F40A54">
              <w:rPr>
                <w:rFonts w:ascii="Century Gothic" w:hAnsi="Century Gothic"/>
                <w:bCs/>
                <w:sz w:val="20"/>
                <w:szCs w:val="20"/>
              </w:rPr>
              <w:t>vviso</w:t>
            </w:r>
            <w:r w:rsidR="00137698" w:rsidRPr="00F40A54">
              <w:rPr>
                <w:rFonts w:ascii="Century Gothic" w:hAnsi="Century Gothic"/>
                <w:bCs/>
                <w:sz w:val="20"/>
                <w:szCs w:val="20"/>
              </w:rPr>
              <w:t>.</w:t>
            </w:r>
          </w:p>
          <w:p w14:paraId="324F51D9" w14:textId="057C78AD" w:rsidR="006D1C71" w:rsidRPr="00F40A54" w:rsidRDefault="006D1C71" w:rsidP="00F40A54">
            <w:pPr>
              <w:pStyle w:val="Paragrafoelenco1"/>
              <w:spacing w:before="240"/>
              <w:ind w:left="142"/>
              <w:contextualSpacing w:val="0"/>
              <w:jc w:val="center"/>
              <w:rPr>
                <w:rFonts w:ascii="Century Gothic" w:hAnsi="Century Gothic"/>
                <w:b/>
                <w:bCs/>
                <w:sz w:val="20"/>
                <w:szCs w:val="20"/>
              </w:rPr>
            </w:pPr>
            <w:r w:rsidRPr="00F40A54">
              <w:rPr>
                <w:rFonts w:ascii="Century Gothic" w:hAnsi="Century Gothic"/>
                <w:b/>
                <w:bCs/>
                <w:sz w:val="20"/>
                <w:szCs w:val="20"/>
              </w:rPr>
              <w:t>RICHIAMATI</w:t>
            </w:r>
          </w:p>
          <w:p w14:paraId="24AEF356"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la Legge 7 agosto 1990, n. 241 “Nuove norme in materia di procedimento amministrativo e di diritto di accesso ai documenti amministrativi”;</w:t>
            </w:r>
          </w:p>
          <w:p w14:paraId="66B9F8FD"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la Legge Regionale 24 novembre 2017 n. 25 recante “Disposizioni per la tutela delle persone sottoposte a provvedimenti dell’autorità giudiziaria”</w:t>
            </w:r>
          </w:p>
          <w:p w14:paraId="0791FE72"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l’Accordo stipulato tra Cassa delle Ammende e la Conferenza delle Regioni e le Province Autonome per la promozione di una programmazione condivisa relativa ad interventi di inclusione sociale a favore delle persone in esecuzione penale approvato in sede di Conferenza delle Regioni e delle Province Autonome il 26 luglio 2018; </w:t>
            </w:r>
          </w:p>
          <w:p w14:paraId="06DB0A8C"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eastAsia="SimSun, 宋体" w:hAnsi="Century Gothic" w:cs="Helvetica Light"/>
                <w:kern w:val="2"/>
                <w:sz w:val="20"/>
                <w:szCs w:val="20"/>
                <w:lang w:eastAsia="it-IT"/>
              </w:rPr>
            </w:pPr>
            <w:r w:rsidRPr="00F40A54">
              <w:rPr>
                <w:rFonts w:ascii="Century Gothic" w:hAnsi="Century Gothic"/>
                <w:bCs/>
                <w:sz w:val="20"/>
                <w:szCs w:val="20"/>
              </w:rPr>
              <w:t>il rinnovo dell’Accordo stipulato tra Cassa</w:t>
            </w:r>
            <w:r w:rsidRPr="00F40A54">
              <w:rPr>
                <w:rFonts w:ascii="Century Gothic" w:eastAsia="SimSun, 宋体" w:hAnsi="Century Gothic" w:cs="Helvetica Light"/>
                <w:kern w:val="2"/>
                <w:sz w:val="20"/>
                <w:szCs w:val="20"/>
                <w:lang w:eastAsia="it-IT"/>
              </w:rPr>
              <w:t xml:space="preserve"> </w:t>
            </w:r>
            <w:r w:rsidRPr="00F40A54">
              <w:rPr>
                <w:rFonts w:ascii="Century Gothic" w:hAnsi="Century Gothic"/>
                <w:bCs/>
                <w:sz w:val="20"/>
                <w:szCs w:val="20"/>
              </w:rPr>
              <w:t>delle Ammende, le Regioni e le Province Autonome per la promozione di una programmazione condivisa relativa ad interventi di inclusione sociale a favore delle persone in esecuzione penale, approvato in sede di Conferenza delle Regioni e delle Province Autonome in data 2 dicembre 2021;</w:t>
            </w:r>
            <w:r w:rsidRPr="00F40A54">
              <w:rPr>
                <w:rFonts w:ascii="Century Gothic" w:eastAsia="SimSun, 宋体" w:hAnsi="Century Gothic" w:cs="Helvetica Light"/>
                <w:kern w:val="2"/>
                <w:sz w:val="20"/>
                <w:szCs w:val="20"/>
                <w:lang w:eastAsia="it-IT"/>
              </w:rPr>
              <w:t xml:space="preserve"> </w:t>
            </w:r>
          </w:p>
          <w:p w14:paraId="1C305A01"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l’Accordo sottoscritto in sede di Conferenza Unificata del 28 aprile 2022, ai sensi dell’articolo 9 del Decreto Legislativo n. 281 del 28 agosto 1997, tra il Governo, le Regioni e le Province Autonome di Trento e Bolzano e gli Enti locali che approva il documento recante le "Linee </w:t>
            </w:r>
            <w:r w:rsidRPr="00F40A54">
              <w:rPr>
                <w:rFonts w:ascii="Century Gothic" w:hAnsi="Century Gothic"/>
                <w:bCs/>
                <w:sz w:val="20"/>
                <w:szCs w:val="20"/>
              </w:rPr>
              <w:lastRenderedPageBreak/>
              <w:t>di indirizzo per la realizzazione di un sistema integrato di interventi e servizi per il reinserimento socio-lavorativo delle persone sottoposte a provvedimenti dell'Autorità Giudiziaria limitativi o privativi della libertà personale”;</w:t>
            </w:r>
          </w:p>
          <w:p w14:paraId="05F9943C" w14:textId="77777777" w:rsidR="006D1C71" w:rsidRPr="00F40A54" w:rsidRDefault="006D1C71" w:rsidP="00F40A54">
            <w:pPr>
              <w:pStyle w:val="Paragrafoelenco"/>
              <w:widowControl w:val="0"/>
              <w:numPr>
                <w:ilvl w:val="0"/>
                <w:numId w:val="19"/>
              </w:numPr>
              <w:autoSpaceDE w:val="0"/>
              <w:autoSpaceDN w:val="0"/>
              <w:spacing w:before="0"/>
              <w:ind w:right="142"/>
              <w:rPr>
                <w:rFonts w:ascii="Century Gothic" w:eastAsia="SimSun, 宋体" w:hAnsi="Century Gothic" w:cs="Helvetica Light"/>
                <w:kern w:val="2"/>
                <w:sz w:val="20"/>
                <w:szCs w:val="20"/>
                <w:lang w:eastAsia="it-IT"/>
              </w:rPr>
            </w:pPr>
            <w:r w:rsidRPr="00F40A54">
              <w:rPr>
                <w:rFonts w:ascii="Century Gothic" w:hAnsi="Century Gothic"/>
                <w:bCs/>
                <w:sz w:val="20"/>
                <w:szCs w:val="20"/>
              </w:rPr>
              <w:t>il Protocollo d’Intesa del 28 giugno 2022 stipulato tra Ministero della Giustizia, Conferenza delle Regioni e delle Province Autonome e Cassa delle Ammende per l’attuazione delle “Linee di indirizzo per la realizzazione di un sistema integrato di interventi e servizi per il reinserimento sociale delle persone sottoposte a provvedimenti privativi o limitativi della libertà personale”;</w:t>
            </w:r>
          </w:p>
          <w:p w14:paraId="124B7B3C" w14:textId="1D86F71E" w:rsidR="006D1C71" w:rsidRPr="00F40A54" w:rsidRDefault="006D1C71" w:rsidP="00F40A54">
            <w:pPr>
              <w:pStyle w:val="Paragrafoelenco1"/>
              <w:spacing w:before="240"/>
              <w:ind w:left="142"/>
              <w:contextualSpacing w:val="0"/>
              <w:jc w:val="center"/>
              <w:rPr>
                <w:rFonts w:ascii="Century Gothic" w:hAnsi="Century Gothic"/>
                <w:b/>
                <w:bCs/>
                <w:sz w:val="20"/>
                <w:szCs w:val="20"/>
              </w:rPr>
            </w:pPr>
            <w:r w:rsidRPr="00F40A54">
              <w:rPr>
                <w:rFonts w:ascii="Century Gothic" w:hAnsi="Century Gothic"/>
                <w:b/>
                <w:bCs/>
                <w:sz w:val="20"/>
                <w:szCs w:val="20"/>
              </w:rPr>
              <w:t>VISTI</w:t>
            </w:r>
          </w:p>
          <w:p w14:paraId="01A5B113" w14:textId="5EED88B9"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la D.G.R. n. </w:t>
            </w:r>
            <w:r w:rsidR="002A11AF">
              <w:rPr>
                <w:rFonts w:ascii="Century Gothic" w:hAnsi="Century Gothic"/>
                <w:bCs/>
                <w:sz w:val="20"/>
                <w:szCs w:val="20"/>
              </w:rPr>
              <w:t xml:space="preserve">4868 </w:t>
            </w:r>
            <w:r w:rsidRPr="00F40A54">
              <w:rPr>
                <w:rFonts w:ascii="Century Gothic" w:hAnsi="Century Gothic"/>
                <w:bCs/>
                <w:sz w:val="20"/>
                <w:szCs w:val="20"/>
              </w:rPr>
              <w:t>del</w:t>
            </w:r>
            <w:r w:rsidR="002A11AF">
              <w:rPr>
                <w:rFonts w:ascii="Century Gothic" w:hAnsi="Century Gothic"/>
                <w:bCs/>
                <w:sz w:val="20"/>
                <w:szCs w:val="20"/>
              </w:rPr>
              <w:t>l’1 agosto 2025</w:t>
            </w:r>
            <w:r w:rsidRPr="00F40A54">
              <w:rPr>
                <w:rFonts w:ascii="Century Gothic" w:hAnsi="Century Gothic"/>
                <w:bCs/>
                <w:sz w:val="20"/>
                <w:szCs w:val="20"/>
              </w:rPr>
              <w:t xml:space="preserve"> ad oggetto “</w:t>
            </w:r>
            <w:bookmarkStart w:id="0" w:name="_Hlk201760478"/>
            <w:r w:rsidRPr="00F40A54">
              <w:rPr>
                <w:rFonts w:ascii="Century Gothic" w:hAnsi="Century Gothic"/>
                <w:bCs/>
                <w:sz w:val="20"/>
                <w:szCs w:val="20"/>
              </w:rPr>
              <w:t>Approvazione del programma regionale "Spazio Zero" finalizzato alla realizzazione di interventi integrati per l’inclusione attiva delle persone in esecuzione penale in condizioni di fragilità e definizione dei criteri per l’individuazione dei partner territoriali – (di concerto con l'Assessore Bertolaso);</w:t>
            </w:r>
          </w:p>
          <w:p w14:paraId="191EA45E" w14:textId="46993F75"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il Decreto n. ____ del _______ </w:t>
            </w:r>
            <w:r w:rsidR="002A11AF">
              <w:rPr>
                <w:rFonts w:ascii="Century Gothic" w:hAnsi="Century Gothic"/>
                <w:bCs/>
                <w:sz w:val="20"/>
                <w:szCs w:val="20"/>
              </w:rPr>
              <w:t xml:space="preserve">con il quale </w:t>
            </w:r>
            <w:r w:rsidRPr="00F40A54">
              <w:rPr>
                <w:rFonts w:ascii="Century Gothic" w:hAnsi="Century Gothic"/>
                <w:bCs/>
                <w:sz w:val="20"/>
                <w:szCs w:val="20"/>
              </w:rPr>
              <w:t xml:space="preserve">si è proceduto all’approvazione dell’avviso pubblico </w:t>
            </w:r>
            <w:r w:rsidR="002A11AF" w:rsidRPr="002A11AF">
              <w:rPr>
                <w:rFonts w:ascii="Century Gothic" w:hAnsi="Century Gothic"/>
                <w:bCs/>
                <w:sz w:val="20"/>
                <w:szCs w:val="20"/>
              </w:rPr>
              <w:t xml:space="preserve">per l’adesione alla partnership con Regione Lombardia per la realizzazione del programma regionale “Spazio Zero” finalizzato alla realizzazione di interventi </w:t>
            </w:r>
            <w:r w:rsidR="002A11AF" w:rsidRPr="002A11AF">
              <w:rPr>
                <w:rFonts w:ascii="Century Gothic" w:hAnsi="Century Gothic"/>
                <w:bCs/>
                <w:iCs/>
                <w:sz w:val="20"/>
                <w:szCs w:val="20"/>
              </w:rPr>
              <w:t>integrati per l’inclusione attiva delle persone in esecuzione penale in condizioni di fragilità</w:t>
            </w:r>
            <w:r w:rsidR="002A11AF">
              <w:rPr>
                <w:rFonts w:ascii="Century Gothic" w:hAnsi="Century Gothic"/>
                <w:bCs/>
                <w:iCs/>
                <w:sz w:val="20"/>
                <w:szCs w:val="20"/>
              </w:rPr>
              <w:t>;</w:t>
            </w:r>
          </w:p>
          <w:p w14:paraId="6DDE5DDB" w14:textId="6F4412A7" w:rsidR="006D1C71" w:rsidRPr="00F40A54" w:rsidRDefault="006D1C71"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il Decreto n. ____ del _______ </w:t>
            </w:r>
            <w:r w:rsidR="002A11AF">
              <w:rPr>
                <w:rFonts w:ascii="Century Gothic" w:hAnsi="Century Gothic"/>
                <w:bCs/>
                <w:sz w:val="20"/>
                <w:szCs w:val="20"/>
              </w:rPr>
              <w:t xml:space="preserve">con il quale </w:t>
            </w:r>
            <w:r w:rsidRPr="00F40A54">
              <w:rPr>
                <w:rFonts w:ascii="Century Gothic" w:hAnsi="Century Gothic"/>
                <w:bCs/>
                <w:sz w:val="20"/>
                <w:szCs w:val="20"/>
              </w:rPr>
              <w:t>si è proceduto all’approvazione degli esiti della valutazione delle istanze presentate in risposta all’Avviso pubblico, indicando le reti di partenariato ammesse a finanziamento per la realizzazione del pro</w:t>
            </w:r>
            <w:r w:rsidR="002A11AF">
              <w:rPr>
                <w:rFonts w:ascii="Century Gothic" w:hAnsi="Century Gothic"/>
                <w:bCs/>
                <w:sz w:val="20"/>
                <w:szCs w:val="20"/>
              </w:rPr>
              <w:t>gramma</w:t>
            </w:r>
            <w:r w:rsidRPr="00F40A54">
              <w:rPr>
                <w:rFonts w:ascii="Century Gothic" w:hAnsi="Century Gothic"/>
                <w:bCs/>
                <w:sz w:val="20"/>
                <w:szCs w:val="20"/>
              </w:rPr>
              <w:t xml:space="preserve"> regionale a li</w:t>
            </w:r>
            <w:r w:rsidR="002A11AF">
              <w:rPr>
                <w:rFonts w:ascii="Century Gothic" w:hAnsi="Century Gothic"/>
                <w:bCs/>
                <w:sz w:val="20"/>
                <w:szCs w:val="20"/>
              </w:rPr>
              <w:t>v</w:t>
            </w:r>
            <w:r w:rsidRPr="00F40A54">
              <w:rPr>
                <w:rFonts w:ascii="Century Gothic" w:hAnsi="Century Gothic"/>
                <w:bCs/>
                <w:sz w:val="20"/>
                <w:szCs w:val="20"/>
              </w:rPr>
              <w:t xml:space="preserve">ello territoriale; </w:t>
            </w:r>
          </w:p>
          <w:bookmarkEnd w:id="0"/>
          <w:p w14:paraId="1DCB0300" w14:textId="77440E6C" w:rsidR="006D1C71" w:rsidRPr="00F40A54" w:rsidRDefault="006D1C71" w:rsidP="00F40A54">
            <w:pPr>
              <w:pStyle w:val="Paragrafoelenco1"/>
              <w:spacing w:before="240"/>
              <w:ind w:left="142"/>
              <w:contextualSpacing w:val="0"/>
              <w:jc w:val="center"/>
              <w:rPr>
                <w:rFonts w:ascii="Century Gothic" w:hAnsi="Century Gothic"/>
                <w:b/>
                <w:bCs/>
                <w:sz w:val="20"/>
                <w:szCs w:val="20"/>
              </w:rPr>
            </w:pPr>
            <w:r w:rsidRPr="00F40A54">
              <w:rPr>
                <w:rFonts w:ascii="Century Gothic" w:hAnsi="Century Gothic"/>
                <w:b/>
                <w:bCs/>
                <w:sz w:val="20"/>
                <w:szCs w:val="20"/>
              </w:rPr>
              <w:t>STABILITO</w:t>
            </w:r>
          </w:p>
          <w:p w14:paraId="404DF258" w14:textId="5ACDAE6E" w:rsidR="006D1C71" w:rsidRPr="00F40A54" w:rsidRDefault="006D1C71" w:rsidP="00F40A54">
            <w:pPr>
              <w:pStyle w:val="Paragrafoelenco"/>
              <w:widowControl w:val="0"/>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che le Parti individuano </w:t>
            </w:r>
            <w:r w:rsidR="00D23656">
              <w:rPr>
                <w:rFonts w:ascii="Century Gothic" w:hAnsi="Century Gothic"/>
                <w:bCs/>
                <w:sz w:val="20"/>
                <w:szCs w:val="20"/>
              </w:rPr>
              <w:t>nella presente Convenzione</w:t>
            </w:r>
            <w:r w:rsidRPr="00F40A54">
              <w:rPr>
                <w:rFonts w:ascii="Century Gothic" w:hAnsi="Century Gothic"/>
                <w:bCs/>
                <w:sz w:val="20"/>
                <w:szCs w:val="20"/>
              </w:rPr>
              <w:t xml:space="preserve"> lo strumento atto a stabilire i ruoli reciproci, l’articolazione delle azioni in cui si sviluppa il progetto, i tempi di esecuzione, l’attribuzione delle risorse economiche nonché la gestione amministrativa, oltre a quanto già disciplinato dall’Avviso pubblico e dal progetto ammesso a finanziamento.</w:t>
            </w:r>
          </w:p>
          <w:p w14:paraId="2773DF5B" w14:textId="60DE5D6D" w:rsidR="00841210" w:rsidRPr="00F40A54" w:rsidRDefault="00841210" w:rsidP="00F40A54">
            <w:pPr>
              <w:pStyle w:val="Paragrafoelenco"/>
              <w:widowControl w:val="0"/>
              <w:autoSpaceDE w:val="0"/>
              <w:autoSpaceDN w:val="0"/>
              <w:spacing w:before="0"/>
              <w:ind w:right="142"/>
              <w:rPr>
                <w:rFonts w:ascii="Century Gothic" w:hAnsi="Century Gothic"/>
                <w:bCs/>
                <w:sz w:val="20"/>
                <w:szCs w:val="20"/>
              </w:rPr>
            </w:pPr>
          </w:p>
          <w:p w14:paraId="43F9A418" w14:textId="3A5BB68F" w:rsidR="00841210" w:rsidRPr="00F40A54" w:rsidRDefault="00841210" w:rsidP="00F40A54">
            <w:pPr>
              <w:pStyle w:val="Paragrafoelenco"/>
              <w:widowControl w:val="0"/>
              <w:autoSpaceDE w:val="0"/>
              <w:autoSpaceDN w:val="0"/>
              <w:spacing w:before="0"/>
              <w:ind w:right="142"/>
              <w:rPr>
                <w:rFonts w:ascii="Century Gothic" w:hAnsi="Century Gothic"/>
                <w:b/>
                <w:sz w:val="20"/>
                <w:szCs w:val="20"/>
              </w:rPr>
            </w:pPr>
            <w:r w:rsidRPr="00F40A54">
              <w:rPr>
                <w:rFonts w:ascii="Century Gothic" w:hAnsi="Century Gothic"/>
                <w:b/>
                <w:sz w:val="20"/>
                <w:szCs w:val="20"/>
              </w:rPr>
              <w:t>Le parti</w:t>
            </w:r>
          </w:p>
          <w:p w14:paraId="5BFFB5DA" w14:textId="199C2A46" w:rsidR="00841210" w:rsidRPr="00F40A54" w:rsidRDefault="00221A97" w:rsidP="00F40A54">
            <w:pPr>
              <w:pStyle w:val="Paragrafoelenco1"/>
              <w:spacing w:before="240"/>
              <w:ind w:left="142"/>
              <w:contextualSpacing w:val="0"/>
              <w:jc w:val="center"/>
              <w:rPr>
                <w:rFonts w:ascii="Century Gothic" w:hAnsi="Century Gothic"/>
                <w:b/>
                <w:bCs/>
                <w:sz w:val="20"/>
                <w:szCs w:val="20"/>
              </w:rPr>
            </w:pPr>
            <w:r w:rsidRPr="00F40A54">
              <w:rPr>
                <w:rFonts w:ascii="Century Gothic" w:hAnsi="Century Gothic"/>
                <w:b/>
                <w:bCs/>
                <w:sz w:val="20"/>
                <w:szCs w:val="20"/>
              </w:rPr>
              <w:t>CONVENGONO</w:t>
            </w:r>
          </w:p>
          <w:p w14:paraId="095C30F7" w14:textId="69ADA0C1" w:rsidR="00841210" w:rsidRPr="00F40A54" w:rsidRDefault="00841210" w:rsidP="00F40A54">
            <w:pPr>
              <w:pStyle w:val="Paragrafoelenco"/>
              <w:widowControl w:val="0"/>
              <w:autoSpaceDE w:val="0"/>
              <w:autoSpaceDN w:val="0"/>
              <w:spacing w:before="0"/>
              <w:ind w:right="142"/>
              <w:rPr>
                <w:rFonts w:ascii="Century Gothic" w:hAnsi="Century Gothic"/>
                <w:b/>
                <w:sz w:val="20"/>
                <w:szCs w:val="20"/>
              </w:rPr>
            </w:pPr>
            <w:r w:rsidRPr="00F40A54">
              <w:rPr>
                <w:rFonts w:ascii="Century Gothic" w:hAnsi="Century Gothic"/>
                <w:b/>
                <w:sz w:val="20"/>
                <w:szCs w:val="20"/>
              </w:rPr>
              <w:t>Regione Lombardia – Direzione Generale Famiglia, Solidarietà Sociale, Disabilità e Pari Opportunità – Struttura Inclusione Sociale, Contrasto alla povertà e marginalità:</w:t>
            </w:r>
          </w:p>
          <w:p w14:paraId="389AEA72" w14:textId="77777777" w:rsidR="00841210" w:rsidRPr="00F40A54" w:rsidRDefault="00841210" w:rsidP="00F40A54">
            <w:pPr>
              <w:pStyle w:val="Paragrafoelenco"/>
              <w:widowControl w:val="0"/>
              <w:autoSpaceDE w:val="0"/>
              <w:autoSpaceDN w:val="0"/>
              <w:spacing w:before="0"/>
              <w:ind w:right="142"/>
              <w:rPr>
                <w:rFonts w:ascii="Century Gothic" w:hAnsi="Century Gothic"/>
                <w:b/>
                <w:sz w:val="20"/>
                <w:szCs w:val="20"/>
              </w:rPr>
            </w:pPr>
          </w:p>
          <w:p w14:paraId="30CF2782" w14:textId="4E9EF5F5"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è responsabile dell’attuazione e realizzazione del programma regione “Spazio Zero”, nel pieno rispetto della convenzione sottoscritta con Cassa delle Ammende;</w:t>
            </w:r>
          </w:p>
          <w:p w14:paraId="162B6D69" w14:textId="3718AA55"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è l’unico referente nei confronti di Cassa delle Ammende e ha la piena responsabilità per tutte le comunicazioni con gli enti componenti le reti territoriali (capifila e partner) e Cassa delle Ammende;</w:t>
            </w:r>
          </w:p>
          <w:p w14:paraId="1B111E0D" w14:textId="0D46E024"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sz w:val="20"/>
                <w:szCs w:val="20"/>
              </w:rPr>
            </w:pPr>
            <w:r w:rsidRPr="00F40A54">
              <w:rPr>
                <w:rFonts w:ascii="Century Gothic" w:hAnsi="Century Gothic"/>
                <w:bCs/>
                <w:sz w:val="20"/>
                <w:szCs w:val="20"/>
              </w:rPr>
              <w:t>è responsabile della predisposizione, della raccolta, della corretta conservazione</w:t>
            </w:r>
            <w:r w:rsidRPr="00F40A54">
              <w:rPr>
                <w:rFonts w:ascii="Century Gothic" w:hAnsi="Century Gothic"/>
                <w:sz w:val="20"/>
                <w:szCs w:val="20"/>
              </w:rPr>
              <w:t xml:space="preserve"> </w:t>
            </w:r>
            <w:r w:rsidRPr="00F40A54">
              <w:rPr>
                <w:rFonts w:ascii="Century Gothic" w:hAnsi="Century Gothic"/>
                <w:bCs/>
                <w:sz w:val="20"/>
                <w:szCs w:val="20"/>
              </w:rPr>
              <w:t>presso la sede di Regione Lombardia e dell’invio degli atti, dei documenti e delle informazioni richieste da Cassa delle Ammende, in relazione allo stato di avanzamento delle attività, alle informazioni concernenti i destinatari, nonché in relazione alle spese e ai relativi pagamenti;</w:t>
            </w:r>
          </w:p>
          <w:p w14:paraId="7ABAA871" w14:textId="41C340AB"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assicura le attività di valutazione nei termini e nelle modalità descritte in sede di programma e approvate;</w:t>
            </w:r>
          </w:p>
          <w:p w14:paraId="65DD0171" w14:textId="6D6BD809"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definisce, attraverso la presentazione di piani esecutivi da parte degli enti capofila della rete territoriale l’ammontare esatto della somma da assegnare nonché delle quote distribuite a ciascun ente componente la rete territoriale stessa, coerentemente con quanto definito in sede di programmazione regionale relativamente ai costi ammissibili;</w:t>
            </w:r>
          </w:p>
          <w:p w14:paraId="6A8D38C5" w14:textId="0B308D82"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acquisisce e valuta le eventuali variazioni che si rendessero necessarie nel corso della realizzazione del progetto stesso, nel rispetto di tutte le prescrizioni contenute nella convezione per la concessione dei finanziamenti sottoscritta con Cassa delle Ammende;</w:t>
            </w:r>
          </w:p>
          <w:p w14:paraId="46C7CCE9" w14:textId="40F77FC1"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informa, nei tempi e nelle modalità indicate nella convenzione firmata con Cassa delle </w:t>
            </w:r>
            <w:r w:rsidRPr="00F40A54">
              <w:rPr>
                <w:rFonts w:ascii="Century Gothic" w:hAnsi="Century Gothic"/>
                <w:bCs/>
                <w:sz w:val="20"/>
                <w:szCs w:val="20"/>
              </w:rPr>
              <w:lastRenderedPageBreak/>
              <w:t>Ammende delle eventuali modifiche non sostanziali da apportare al programma e/o al budget di programma, fornendo alla stessa adeguata giustificazione;</w:t>
            </w:r>
          </w:p>
          <w:p w14:paraId="7A0CDD55" w14:textId="60388CC5"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gestisce, predispone e presenta secondo quanto contenuto nella convenzione firmata con Cassa delle Ammende e secondo quanto riportato nella documentazione di programma approvata, le richieste di pagamento anche per conto dei rispettivi enti capofila delle reti territoriale;</w:t>
            </w:r>
          </w:p>
          <w:p w14:paraId="5A940C26" w14:textId="77777777"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è il solo destinatario del finanziamento che riceve a nome di tutti i partner componenti le reti territoriali e assicura che tutti i contributi ricevuti siano riassegnati agli enti componenti le singole reti, senza alcun ritardo ingiustificato, tenendone analitica traccia documentale;</w:t>
            </w:r>
          </w:p>
          <w:p w14:paraId="7CA2FAD2" w14:textId="1991596D"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assume l’esclusiva responsabilità dei confronti di Cassa delle Ammende della corretta attuazione del programma “Spazio Zero”, e della corretta gestione degli oneri finanziari a esso imputati o dallo stesso derivanti, procedendo ad attivare quanto necessario al fine di garantire un sistema di monitoraggio quantitativo e qualitativo nonché economico finanziario;</w:t>
            </w:r>
          </w:p>
          <w:p w14:paraId="137D5582" w14:textId="5A76D5E8"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assicura il coordinamento del programma e dello stesso con gli altri progetti attivati nei confronti dei destinatari finali, ad esso complementari ed integrati;</w:t>
            </w:r>
          </w:p>
          <w:p w14:paraId="4A462295" w14:textId="77777777"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supporta gli enti capofila delle reti territoriali e i relativi componenti in tutte le attività previsti dal progetto, ivi compreso per quanto riferito alle procedure amministrative;</w:t>
            </w:r>
          </w:p>
          <w:p w14:paraId="7FA99D78" w14:textId="77777777" w:rsidR="00841210" w:rsidRPr="00F40A54" w:rsidRDefault="00841210"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assicura la diffusione del progetto e dei suoi risultati, garantendo l’adeguata pubblicità, secondo quanto disposto in sede di convenzionamento con Cassa delle Ammende.</w:t>
            </w:r>
          </w:p>
          <w:p w14:paraId="6C62137F" w14:textId="77777777" w:rsidR="00841210" w:rsidRPr="00F40A54" w:rsidRDefault="00841210" w:rsidP="00F40A54">
            <w:pPr>
              <w:widowControl w:val="0"/>
              <w:autoSpaceDE w:val="0"/>
              <w:autoSpaceDN w:val="0"/>
              <w:spacing w:before="0"/>
              <w:ind w:right="142"/>
              <w:rPr>
                <w:rFonts w:ascii="Century Gothic" w:hAnsi="Century Gothic"/>
                <w:bCs/>
                <w:sz w:val="20"/>
                <w:szCs w:val="20"/>
              </w:rPr>
            </w:pPr>
          </w:p>
          <w:p w14:paraId="3BECC816" w14:textId="5CE32F1F" w:rsidR="00841210" w:rsidRPr="00F40A54" w:rsidRDefault="00841210" w:rsidP="002A11AF">
            <w:pPr>
              <w:pStyle w:val="Paragrafoelenco"/>
              <w:widowControl w:val="0"/>
              <w:autoSpaceDE w:val="0"/>
              <w:autoSpaceDN w:val="0"/>
              <w:spacing w:before="0"/>
              <w:ind w:right="142"/>
              <w:rPr>
                <w:rFonts w:ascii="Century Gothic" w:hAnsi="Century Gothic"/>
                <w:b/>
                <w:sz w:val="20"/>
                <w:szCs w:val="20"/>
              </w:rPr>
            </w:pPr>
            <w:r w:rsidRPr="00F40A54">
              <w:rPr>
                <w:rFonts w:ascii="Century Gothic" w:hAnsi="Century Gothic"/>
                <w:b/>
                <w:sz w:val="20"/>
                <w:szCs w:val="20"/>
              </w:rPr>
              <w:t>L’Ente ________ in qualità di capofila del progetto ________</w:t>
            </w:r>
          </w:p>
          <w:p w14:paraId="41B7C85C" w14:textId="77777777" w:rsidR="00841210" w:rsidRPr="00F40A54" w:rsidRDefault="00841210" w:rsidP="00F40A54">
            <w:pPr>
              <w:widowControl w:val="0"/>
              <w:autoSpaceDE w:val="0"/>
              <w:autoSpaceDN w:val="0"/>
              <w:spacing w:before="0"/>
              <w:ind w:right="142"/>
              <w:rPr>
                <w:rFonts w:ascii="Century Gothic" w:hAnsi="Century Gothic"/>
                <w:bCs/>
                <w:sz w:val="20"/>
                <w:szCs w:val="20"/>
              </w:rPr>
            </w:pPr>
          </w:p>
          <w:p w14:paraId="6F8B22DD" w14:textId="2C521884" w:rsidR="00684A0D" w:rsidRPr="00F40A54" w:rsidRDefault="00684A0D"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realizza il progetto in conformità alle condizioni e modalità specificate dall’Avviso</w:t>
            </w:r>
            <w:r w:rsidR="007369F9" w:rsidRPr="00F40A54">
              <w:rPr>
                <w:rFonts w:ascii="Century Gothic" w:hAnsi="Century Gothic"/>
                <w:bCs/>
                <w:sz w:val="20"/>
                <w:szCs w:val="20"/>
              </w:rPr>
              <w:t xml:space="preserve">, </w:t>
            </w:r>
            <w:r w:rsidRPr="00F40A54">
              <w:rPr>
                <w:rFonts w:ascii="Century Gothic" w:hAnsi="Century Gothic"/>
                <w:bCs/>
                <w:sz w:val="20"/>
                <w:szCs w:val="20"/>
              </w:rPr>
              <w:t>dai relativi allegati</w:t>
            </w:r>
            <w:r w:rsidR="007369F9" w:rsidRPr="00F40A54">
              <w:rPr>
                <w:rFonts w:ascii="Century Gothic" w:hAnsi="Century Gothic"/>
                <w:bCs/>
                <w:sz w:val="20"/>
                <w:szCs w:val="20"/>
              </w:rPr>
              <w:t xml:space="preserve"> e dalle indicazioni operative per la gestione e la rendicontazione</w:t>
            </w:r>
            <w:r w:rsidRPr="00F40A54">
              <w:rPr>
                <w:rFonts w:ascii="Century Gothic" w:hAnsi="Century Gothic"/>
                <w:bCs/>
                <w:sz w:val="20"/>
                <w:szCs w:val="20"/>
              </w:rPr>
              <w:t>, nonché nel rispetto della normativa europea, nazionale e regionale di riferimento;</w:t>
            </w:r>
          </w:p>
          <w:p w14:paraId="3A2851EC" w14:textId="1D101E52" w:rsidR="00137698" w:rsidRPr="00F40A54" w:rsidRDefault="00137698"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realizza il progetto approvato e ammesso a finanziamento con un contributo pubblico di </w:t>
            </w:r>
            <w:r w:rsidRPr="00F40A54">
              <w:rPr>
                <w:rFonts w:ascii="Century Gothic" w:hAnsi="Century Gothic"/>
                <w:bCs/>
                <w:sz w:val="20"/>
                <w:szCs w:val="20"/>
              </w:rPr>
              <w:fldChar w:fldCharType="begin">
                <w:ffData>
                  <w:name w:val="Text23"/>
                  <w:enabled/>
                  <w:calcOnExit/>
                  <w:statusText w:type="text" w:val="Inserire importo relativo alle spese sostenute"/>
                  <w:textInput>
                    <w:type w:val="number"/>
                    <w:format w:val="€ #.##0,00;(€ #.##0,00)"/>
                  </w:textInput>
                </w:ffData>
              </w:fldChar>
            </w:r>
            <w:r w:rsidRPr="00F40A54">
              <w:rPr>
                <w:rFonts w:ascii="Century Gothic" w:hAnsi="Century Gothic"/>
                <w:bCs/>
                <w:sz w:val="20"/>
                <w:szCs w:val="20"/>
              </w:rPr>
              <w:instrText xml:space="preserve"> FORMTEXT </w:instrText>
            </w:r>
            <w:r w:rsidRPr="00F40A54">
              <w:rPr>
                <w:rFonts w:ascii="Century Gothic" w:hAnsi="Century Gothic"/>
                <w:bCs/>
                <w:sz w:val="20"/>
                <w:szCs w:val="20"/>
              </w:rPr>
            </w:r>
            <w:r w:rsidRPr="00F40A54">
              <w:rPr>
                <w:rFonts w:ascii="Century Gothic" w:hAnsi="Century Gothic"/>
                <w:bCs/>
                <w:sz w:val="20"/>
                <w:szCs w:val="20"/>
              </w:rPr>
              <w:fldChar w:fldCharType="separate"/>
            </w:r>
            <w:r w:rsidRPr="00F40A54">
              <w:rPr>
                <w:rFonts w:ascii="Century Gothic" w:hAnsi="Century Gothic"/>
                <w:bCs/>
                <w:sz w:val="20"/>
                <w:szCs w:val="20"/>
              </w:rPr>
              <w:t>     </w:t>
            </w:r>
            <w:r w:rsidRPr="00F40A54">
              <w:rPr>
                <w:rFonts w:ascii="Century Gothic" w:hAnsi="Century Gothic"/>
                <w:bCs/>
                <w:sz w:val="20"/>
                <w:szCs w:val="20"/>
              </w:rPr>
              <w:fldChar w:fldCharType="end"/>
            </w:r>
            <w:r w:rsidRPr="00F40A54">
              <w:rPr>
                <w:rFonts w:ascii="Century Gothic" w:hAnsi="Century Gothic"/>
                <w:bCs/>
                <w:sz w:val="20"/>
                <w:szCs w:val="20"/>
              </w:rPr>
              <w:t xml:space="preserve"> euro;</w:t>
            </w:r>
          </w:p>
          <w:p w14:paraId="5D02B6FE" w14:textId="41C8C1E9" w:rsidR="00137698" w:rsidRPr="00F40A54" w:rsidRDefault="00137698"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rispetta le </w:t>
            </w:r>
            <w:r w:rsidR="007369F9" w:rsidRPr="00F40A54">
              <w:rPr>
                <w:rFonts w:ascii="Century Gothic" w:hAnsi="Century Gothic"/>
                <w:bCs/>
                <w:sz w:val="20"/>
                <w:szCs w:val="20"/>
              </w:rPr>
              <w:t xml:space="preserve">condizioni, </w:t>
            </w:r>
            <w:r w:rsidRPr="00F40A54">
              <w:rPr>
                <w:rFonts w:ascii="Century Gothic" w:hAnsi="Century Gothic"/>
                <w:bCs/>
                <w:sz w:val="20"/>
                <w:szCs w:val="20"/>
              </w:rPr>
              <w:t xml:space="preserve">modalità e tempistiche per la rendicontazione e per </w:t>
            </w:r>
            <w:r w:rsidR="007369F9" w:rsidRPr="00F40A54">
              <w:rPr>
                <w:rFonts w:ascii="Century Gothic" w:hAnsi="Century Gothic"/>
                <w:bCs/>
                <w:sz w:val="20"/>
                <w:szCs w:val="20"/>
              </w:rPr>
              <w:t>l’erogazione del</w:t>
            </w:r>
            <w:r w:rsidRPr="00F40A54">
              <w:rPr>
                <w:rFonts w:ascii="Century Gothic" w:hAnsi="Century Gothic"/>
                <w:bCs/>
                <w:sz w:val="20"/>
                <w:szCs w:val="20"/>
              </w:rPr>
              <w:t xml:space="preserve"> rimborso previste dall’Avviso e </w:t>
            </w:r>
            <w:r w:rsidR="007369F9" w:rsidRPr="00F40A54">
              <w:rPr>
                <w:rFonts w:ascii="Century Gothic" w:hAnsi="Century Gothic"/>
                <w:bCs/>
                <w:sz w:val="20"/>
                <w:szCs w:val="20"/>
              </w:rPr>
              <w:t>dalle indicazioni operative per la gestione e rendicontazione</w:t>
            </w:r>
            <w:r w:rsidRPr="00F40A54">
              <w:rPr>
                <w:rFonts w:ascii="Century Gothic" w:hAnsi="Century Gothic"/>
                <w:bCs/>
                <w:sz w:val="20"/>
                <w:szCs w:val="20"/>
              </w:rPr>
              <w:t>, nonché da eventuali comunicazioni e disposizioni successivamente adottate da parte di Regione Lombardia;</w:t>
            </w:r>
          </w:p>
          <w:p w14:paraId="4F4FE6CF" w14:textId="08AACCE0" w:rsidR="00137698" w:rsidRPr="00F40A54" w:rsidRDefault="00137698"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conclude</w:t>
            </w:r>
            <w:r w:rsidR="00221A97" w:rsidRPr="00F40A54">
              <w:rPr>
                <w:rFonts w:ascii="Century Gothic" w:hAnsi="Century Gothic"/>
                <w:bCs/>
                <w:sz w:val="20"/>
                <w:szCs w:val="20"/>
              </w:rPr>
              <w:t xml:space="preserve"> </w:t>
            </w:r>
            <w:r w:rsidRPr="00F40A54">
              <w:rPr>
                <w:rFonts w:ascii="Century Gothic" w:hAnsi="Century Gothic"/>
                <w:bCs/>
                <w:sz w:val="20"/>
                <w:szCs w:val="20"/>
              </w:rPr>
              <w:t>le attività progettuali secondo la tempistica prevista nella scheda progetto e comunque nel rispetto della tempist</w:t>
            </w:r>
            <w:r w:rsidR="00841210" w:rsidRPr="00F40A54">
              <w:rPr>
                <w:rFonts w:ascii="Century Gothic" w:hAnsi="Century Gothic"/>
                <w:bCs/>
                <w:sz w:val="20"/>
                <w:szCs w:val="20"/>
              </w:rPr>
              <w:t>ica</w:t>
            </w:r>
            <w:r w:rsidRPr="00F40A54">
              <w:rPr>
                <w:rFonts w:ascii="Century Gothic" w:hAnsi="Century Gothic"/>
                <w:bCs/>
                <w:sz w:val="20"/>
                <w:szCs w:val="20"/>
              </w:rPr>
              <w:t xml:space="preserve"> prevista dall’Avviso;</w:t>
            </w:r>
          </w:p>
          <w:p w14:paraId="07594207" w14:textId="104A0B36" w:rsidR="00684A0D"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assicura l’efficace coordinamento del partenariato in relazione ai flussi informativi e a tutti gli adempimenti amministrativi e finanziari connessi alla corretta realizzazione del progetto;</w:t>
            </w:r>
          </w:p>
          <w:p w14:paraId="2DF54A60" w14:textId="31D3A2F3" w:rsidR="00137698" w:rsidRPr="00F40A54" w:rsidRDefault="00684A0D"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assicura</w:t>
            </w:r>
            <w:r w:rsidR="007369F9" w:rsidRPr="00F40A54">
              <w:rPr>
                <w:rFonts w:ascii="Century Gothic" w:hAnsi="Century Gothic"/>
                <w:bCs/>
                <w:sz w:val="20"/>
                <w:szCs w:val="20"/>
              </w:rPr>
              <w:t xml:space="preserve"> l’adozione di procedure di gestione e controllo idonee a garantire</w:t>
            </w:r>
            <w:r w:rsidRPr="00F40A54">
              <w:rPr>
                <w:rFonts w:ascii="Century Gothic" w:hAnsi="Century Gothic"/>
                <w:bCs/>
                <w:sz w:val="20"/>
                <w:szCs w:val="20"/>
              </w:rPr>
              <w:t xml:space="preserve"> </w:t>
            </w:r>
            <w:r w:rsidR="007369F9" w:rsidRPr="00F40A54">
              <w:rPr>
                <w:rFonts w:ascii="Century Gothic" w:hAnsi="Century Gothic"/>
                <w:bCs/>
                <w:sz w:val="20"/>
                <w:szCs w:val="20"/>
              </w:rPr>
              <w:t>la qualità ed efficacia delle attività svolte</w:t>
            </w:r>
            <w:r w:rsidR="00137698" w:rsidRPr="00F40A54">
              <w:rPr>
                <w:rFonts w:ascii="Century Gothic" w:hAnsi="Century Gothic"/>
                <w:bCs/>
                <w:sz w:val="20"/>
                <w:szCs w:val="20"/>
              </w:rPr>
              <w:t>;</w:t>
            </w:r>
            <w:r w:rsidRPr="00F40A54">
              <w:rPr>
                <w:rFonts w:ascii="Century Gothic" w:hAnsi="Century Gothic"/>
                <w:bCs/>
                <w:sz w:val="20"/>
                <w:szCs w:val="20"/>
              </w:rPr>
              <w:t xml:space="preserve"> </w:t>
            </w:r>
          </w:p>
          <w:p w14:paraId="64E1E663" w14:textId="7365C164" w:rsidR="00684A0D" w:rsidRPr="00F40A54" w:rsidRDefault="00137698"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raccoglie, anche dai partner, tutte le informazioni e la documentazione </w:t>
            </w:r>
            <w:r w:rsidR="007369F9" w:rsidRPr="00F40A54">
              <w:rPr>
                <w:rFonts w:ascii="Century Gothic" w:hAnsi="Century Gothic"/>
                <w:bCs/>
                <w:sz w:val="20"/>
                <w:szCs w:val="20"/>
              </w:rPr>
              <w:t>comprovante la</w:t>
            </w:r>
            <w:r w:rsidRPr="00F40A54">
              <w:rPr>
                <w:rFonts w:ascii="Century Gothic" w:hAnsi="Century Gothic"/>
                <w:bCs/>
                <w:sz w:val="20"/>
                <w:szCs w:val="20"/>
              </w:rPr>
              <w:t xml:space="preserve"> realizzazione del progetto ai fini del monitoraggio e della valutazione degli interventi realizzati e altresì per rispondere ad eventuali richieste provenienti da Regione Lombardia </w:t>
            </w:r>
            <w:r w:rsidR="00684A0D" w:rsidRPr="00F40A54">
              <w:rPr>
                <w:rFonts w:ascii="Century Gothic" w:hAnsi="Century Gothic"/>
                <w:bCs/>
                <w:sz w:val="20"/>
                <w:szCs w:val="20"/>
              </w:rPr>
              <w:t>e di renderl</w:t>
            </w:r>
            <w:r w:rsidR="007369F9" w:rsidRPr="00F40A54">
              <w:rPr>
                <w:rFonts w:ascii="Century Gothic" w:hAnsi="Century Gothic"/>
                <w:bCs/>
                <w:sz w:val="20"/>
                <w:szCs w:val="20"/>
              </w:rPr>
              <w:t>e</w:t>
            </w:r>
            <w:r w:rsidR="00684A0D" w:rsidRPr="00F40A54">
              <w:rPr>
                <w:rFonts w:ascii="Century Gothic" w:hAnsi="Century Gothic"/>
                <w:bCs/>
                <w:sz w:val="20"/>
                <w:szCs w:val="20"/>
              </w:rPr>
              <w:t xml:space="preserve"> disponibile a Regione Lombardia ai fini del monitoraggio, della valutazione e del controllo delle attività realizzate e dei risultati conseguiti;</w:t>
            </w:r>
          </w:p>
          <w:p w14:paraId="5F501506" w14:textId="53A278E9" w:rsidR="007369F9" w:rsidRPr="00F40A54" w:rsidRDefault="007369F9"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alimenta la scheda di monitoraggio e fornire tutte le altre informazioni sui destinatari richieste da Regione Lombardia per fini statistici, di monitoraggio e valutazione degli esiti degli interventi;</w:t>
            </w:r>
            <w:r w:rsidR="00393712" w:rsidRPr="00F40A54">
              <w:rPr>
                <w:rFonts w:ascii="Century Gothic" w:hAnsi="Century Gothic"/>
                <w:bCs/>
                <w:sz w:val="20"/>
                <w:szCs w:val="20"/>
              </w:rPr>
              <w:t xml:space="preserve"> </w:t>
            </w:r>
          </w:p>
          <w:p w14:paraId="5821B2E0" w14:textId="38ED64E2"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verifica che i </w:t>
            </w:r>
            <w:r w:rsidR="007369F9" w:rsidRPr="00F40A54">
              <w:rPr>
                <w:rFonts w:ascii="Century Gothic" w:hAnsi="Century Gothic"/>
                <w:bCs/>
                <w:sz w:val="20"/>
                <w:szCs w:val="20"/>
              </w:rPr>
              <w:t>destinatari</w:t>
            </w:r>
            <w:r w:rsidRPr="00F40A54">
              <w:rPr>
                <w:rFonts w:ascii="Century Gothic" w:hAnsi="Century Gothic"/>
                <w:bCs/>
                <w:sz w:val="20"/>
                <w:szCs w:val="20"/>
              </w:rPr>
              <w:t xml:space="preserve"> presi in carico </w:t>
            </w:r>
            <w:r w:rsidR="007369F9" w:rsidRPr="00F40A54">
              <w:rPr>
                <w:rFonts w:ascii="Century Gothic" w:hAnsi="Century Gothic"/>
                <w:bCs/>
                <w:sz w:val="20"/>
                <w:szCs w:val="20"/>
              </w:rPr>
              <w:t xml:space="preserve">nell’ambito del progetto </w:t>
            </w:r>
            <w:r w:rsidRPr="00F40A54">
              <w:rPr>
                <w:rFonts w:ascii="Century Gothic" w:hAnsi="Century Gothic"/>
                <w:bCs/>
                <w:sz w:val="20"/>
                <w:szCs w:val="20"/>
              </w:rPr>
              <w:t>non fruiscano di interventi analoghi a valere su altre misure finanziate con risorse pubbliche</w:t>
            </w:r>
            <w:r w:rsidR="007369F9" w:rsidRPr="00F40A54">
              <w:rPr>
                <w:rFonts w:ascii="Century Gothic" w:hAnsi="Century Gothic"/>
                <w:bCs/>
                <w:sz w:val="20"/>
                <w:szCs w:val="20"/>
              </w:rPr>
              <w:t>,</w:t>
            </w:r>
            <w:r w:rsidR="00137698" w:rsidRPr="00F40A54">
              <w:rPr>
                <w:rFonts w:ascii="Century Gothic" w:hAnsi="Century Gothic"/>
                <w:bCs/>
                <w:sz w:val="20"/>
                <w:szCs w:val="20"/>
              </w:rPr>
              <w:t xml:space="preserve"> secondo le indicazioni contenute nell’Avviso</w:t>
            </w:r>
            <w:r w:rsidRPr="00F40A54">
              <w:rPr>
                <w:rFonts w:ascii="Century Gothic" w:hAnsi="Century Gothic"/>
                <w:bCs/>
                <w:sz w:val="20"/>
                <w:szCs w:val="20"/>
              </w:rPr>
              <w:t>;</w:t>
            </w:r>
          </w:p>
          <w:p w14:paraId="0455B106" w14:textId="78A26FB7" w:rsidR="00137698" w:rsidRPr="00F40A54" w:rsidRDefault="00137698"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rispetta la normativa in materia fiscale, previdenziale e di sicurezza dei lavoratori e dei partecipanti impegnati negli interventi approvati;</w:t>
            </w:r>
          </w:p>
          <w:p w14:paraId="1FD83091" w14:textId="6C439AF0"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adotta una contabilità separata per il progetto oppure utilizzare una codifica contabile specifica;</w:t>
            </w:r>
          </w:p>
          <w:p w14:paraId="43CBE173" w14:textId="54D7D4C6" w:rsidR="00E82735" w:rsidRPr="00F40A54" w:rsidRDefault="00221A97"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lastRenderedPageBreak/>
              <w:t>garantisce</w:t>
            </w:r>
            <w:r w:rsidR="00B34945" w:rsidRPr="00F40A54">
              <w:rPr>
                <w:rFonts w:ascii="Century Gothic" w:hAnsi="Century Gothic"/>
                <w:bCs/>
                <w:sz w:val="20"/>
                <w:szCs w:val="20"/>
              </w:rPr>
              <w:t xml:space="preserve"> che le attività progettuali saranno realizzate dall’Ente capofila e dagli Enti partner secondo la ripartizione delle responsabilità di attuazione previste nella scheda progetto;</w:t>
            </w:r>
          </w:p>
          <w:p w14:paraId="1D992CE3" w14:textId="65B8EB7E"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consent</w:t>
            </w:r>
            <w:r w:rsidR="00221A97" w:rsidRPr="00F40A54">
              <w:rPr>
                <w:rFonts w:ascii="Century Gothic" w:hAnsi="Century Gothic"/>
                <w:bCs/>
                <w:sz w:val="20"/>
                <w:szCs w:val="20"/>
              </w:rPr>
              <w:t>e</w:t>
            </w:r>
            <w:r w:rsidRPr="00F40A54">
              <w:rPr>
                <w:rFonts w:ascii="Century Gothic" w:hAnsi="Century Gothic"/>
                <w:bCs/>
                <w:sz w:val="20"/>
                <w:szCs w:val="20"/>
              </w:rPr>
              <w:t xml:space="preserve"> le attività di verifica e controllo da parte dei funzionari regionali</w:t>
            </w:r>
            <w:r w:rsidR="00841210" w:rsidRPr="00F40A54">
              <w:rPr>
                <w:rFonts w:ascii="Century Gothic" w:hAnsi="Century Gothic"/>
                <w:bCs/>
                <w:sz w:val="20"/>
                <w:szCs w:val="20"/>
              </w:rPr>
              <w:t xml:space="preserve"> e di Cassa delle Ammende</w:t>
            </w:r>
            <w:r w:rsidRPr="00F40A54">
              <w:rPr>
                <w:rFonts w:ascii="Century Gothic" w:hAnsi="Century Gothic"/>
                <w:bCs/>
                <w:sz w:val="20"/>
                <w:szCs w:val="20"/>
              </w:rPr>
              <w:t>, così come previsto dall’avviso, anche presso gli enti partner;</w:t>
            </w:r>
          </w:p>
          <w:p w14:paraId="50014500" w14:textId="6DC3B4A9" w:rsidR="007369F9" w:rsidRPr="00F40A54" w:rsidRDefault="007369F9"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provvede alla restituzione delle somme indebitamente erogate da Regione Lombardia sul progetto, rivalendosi a sua volta nei confronti dei partner le cui spese fossero risultate non riconoscibili secondo quanto riportato nell’atto di formalizzazione del partenariato;</w:t>
            </w:r>
          </w:p>
          <w:p w14:paraId="1309FF98" w14:textId="1F9AB292"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rispetta le disposizioni normative e deontologiche in materia di tutela della riservatezza e di protezione dei dati personali;</w:t>
            </w:r>
          </w:p>
          <w:p w14:paraId="7F2B6706" w14:textId="551A6B15"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adempie agli obblighi definiti dal</w:t>
            </w:r>
            <w:r w:rsidR="00D23656">
              <w:rPr>
                <w:rFonts w:ascii="Century Gothic" w:hAnsi="Century Gothic"/>
                <w:bCs/>
                <w:sz w:val="20"/>
                <w:szCs w:val="20"/>
              </w:rPr>
              <w:t xml:space="preserve">la presente Convenzione </w:t>
            </w:r>
            <w:r w:rsidRPr="00F40A54">
              <w:rPr>
                <w:rFonts w:ascii="Century Gothic" w:hAnsi="Century Gothic"/>
                <w:bCs/>
                <w:sz w:val="20"/>
                <w:szCs w:val="20"/>
              </w:rPr>
              <w:t>per tutta la durata del progetto e trasmettere copia del presente atto ai partner.</w:t>
            </w:r>
          </w:p>
          <w:p w14:paraId="4F4C6ACE" w14:textId="77777777" w:rsidR="002A11AF" w:rsidRDefault="002A11AF" w:rsidP="002A11AF">
            <w:pPr>
              <w:pStyle w:val="Paragrafoelenco"/>
              <w:widowControl w:val="0"/>
              <w:autoSpaceDE w:val="0"/>
              <w:autoSpaceDN w:val="0"/>
              <w:spacing w:before="0"/>
              <w:ind w:right="142"/>
              <w:rPr>
                <w:rFonts w:ascii="Century Gothic" w:hAnsi="Century Gothic"/>
                <w:b/>
                <w:bCs/>
                <w:sz w:val="20"/>
                <w:szCs w:val="20"/>
              </w:rPr>
            </w:pPr>
          </w:p>
          <w:p w14:paraId="6F4F8DBB" w14:textId="5C2D4211" w:rsidR="00E82735" w:rsidRPr="00F40A54" w:rsidRDefault="00B34945" w:rsidP="002A11AF">
            <w:pPr>
              <w:pStyle w:val="Paragrafoelenco"/>
              <w:widowControl w:val="0"/>
              <w:autoSpaceDE w:val="0"/>
              <w:autoSpaceDN w:val="0"/>
              <w:spacing w:before="0"/>
              <w:ind w:right="142"/>
              <w:rPr>
                <w:rFonts w:ascii="Century Gothic" w:hAnsi="Century Gothic"/>
                <w:b/>
                <w:bCs/>
                <w:sz w:val="20"/>
                <w:szCs w:val="20"/>
              </w:rPr>
            </w:pPr>
            <w:r w:rsidRPr="00F40A54">
              <w:rPr>
                <w:rFonts w:ascii="Century Gothic" w:hAnsi="Century Gothic"/>
                <w:b/>
                <w:bCs/>
                <w:sz w:val="20"/>
                <w:szCs w:val="20"/>
              </w:rPr>
              <w:t xml:space="preserve">Il </w:t>
            </w:r>
            <w:r w:rsidRPr="002A11AF">
              <w:rPr>
                <w:rFonts w:ascii="Century Gothic" w:hAnsi="Century Gothic"/>
                <w:b/>
                <w:sz w:val="20"/>
                <w:szCs w:val="20"/>
              </w:rPr>
              <w:t>sottoscritto</w:t>
            </w:r>
            <w:r w:rsidRPr="00F40A54">
              <w:rPr>
                <w:rFonts w:ascii="Century Gothic" w:hAnsi="Century Gothic"/>
                <w:b/>
                <w:bCs/>
                <w:sz w:val="20"/>
                <w:szCs w:val="20"/>
              </w:rPr>
              <w:t>, consapevole, in caso di dichiarazioni mendaci, della responsabilità penale ex art. 76 del DPR 445/2000, nonché della decadenza dal contributo concesso ex art. 75 DPR 445/2000</w:t>
            </w:r>
            <w:r w:rsidR="00AE6976" w:rsidRPr="00F40A54">
              <w:rPr>
                <w:rFonts w:ascii="Century Gothic" w:hAnsi="Century Gothic"/>
                <w:b/>
                <w:bCs/>
                <w:sz w:val="20"/>
                <w:szCs w:val="20"/>
              </w:rPr>
              <w:t>,</w:t>
            </w:r>
          </w:p>
          <w:p w14:paraId="59FD206A" w14:textId="77777777" w:rsidR="00E82735" w:rsidRPr="00F40A54" w:rsidRDefault="00B34945" w:rsidP="00F40A54">
            <w:pPr>
              <w:spacing w:before="240"/>
              <w:jc w:val="center"/>
              <w:rPr>
                <w:rFonts w:ascii="Century Gothic" w:hAnsi="Century Gothic"/>
                <w:b/>
                <w:bCs/>
                <w:sz w:val="20"/>
                <w:szCs w:val="20"/>
              </w:rPr>
            </w:pPr>
            <w:r w:rsidRPr="00F40A54">
              <w:rPr>
                <w:rFonts w:ascii="Century Gothic" w:hAnsi="Century Gothic"/>
                <w:b/>
                <w:bCs/>
                <w:sz w:val="20"/>
                <w:szCs w:val="20"/>
              </w:rPr>
              <w:t>DICHIARA</w:t>
            </w:r>
          </w:p>
          <w:p w14:paraId="5ED1687C" w14:textId="3B29AA9A"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la data di avvio del</w:t>
            </w:r>
            <w:r w:rsidR="00137698" w:rsidRPr="00F40A54">
              <w:rPr>
                <w:rFonts w:ascii="Century Gothic" w:hAnsi="Century Gothic"/>
                <w:bCs/>
                <w:sz w:val="20"/>
                <w:szCs w:val="20"/>
              </w:rPr>
              <w:t>le attività di</w:t>
            </w:r>
            <w:r w:rsidRPr="00F40A54">
              <w:rPr>
                <w:rFonts w:ascii="Century Gothic" w:hAnsi="Century Gothic"/>
                <w:bCs/>
                <w:sz w:val="20"/>
                <w:szCs w:val="20"/>
              </w:rPr>
              <w:t xml:space="preserve"> progetto è </w:t>
            </w:r>
            <w:r w:rsidRPr="00F40A54">
              <w:rPr>
                <w:rFonts w:ascii="Century Gothic" w:hAnsi="Century Gothic"/>
                <w:bCs/>
                <w:sz w:val="20"/>
                <w:szCs w:val="20"/>
              </w:rPr>
              <w:fldChar w:fldCharType="begin">
                <w:ffData>
                  <w:name w:val="Text23"/>
                  <w:enabled/>
                  <w:calcOnExit/>
                  <w:statusText w:type="text" w:val="Inserire importo relativo alle spese sostenute"/>
                  <w:textInput>
                    <w:type w:val="number"/>
                    <w:format w:val="€ #.##0,00;(€ #.##0,00)"/>
                  </w:textInput>
                </w:ffData>
              </w:fldChar>
            </w:r>
            <w:r w:rsidRPr="00F40A54">
              <w:rPr>
                <w:rFonts w:ascii="Century Gothic" w:hAnsi="Century Gothic"/>
                <w:bCs/>
                <w:sz w:val="20"/>
                <w:szCs w:val="20"/>
              </w:rPr>
              <w:instrText xml:space="preserve"> FORMTEXT </w:instrText>
            </w:r>
            <w:r w:rsidRPr="00F40A54">
              <w:rPr>
                <w:rFonts w:ascii="Century Gothic" w:hAnsi="Century Gothic"/>
                <w:bCs/>
                <w:sz w:val="20"/>
                <w:szCs w:val="20"/>
              </w:rPr>
            </w:r>
            <w:r w:rsidRPr="00F40A54">
              <w:rPr>
                <w:rFonts w:ascii="Century Gothic" w:hAnsi="Century Gothic"/>
                <w:bCs/>
                <w:sz w:val="20"/>
                <w:szCs w:val="20"/>
              </w:rPr>
              <w:fldChar w:fldCharType="separate"/>
            </w:r>
            <w:r w:rsidRPr="00F40A54">
              <w:rPr>
                <w:rFonts w:ascii="Century Gothic" w:hAnsi="Century Gothic"/>
                <w:bCs/>
                <w:sz w:val="20"/>
                <w:szCs w:val="20"/>
              </w:rPr>
              <w:t>     </w:t>
            </w:r>
            <w:r w:rsidRPr="00F40A54">
              <w:rPr>
                <w:rFonts w:ascii="Century Gothic" w:hAnsi="Century Gothic"/>
                <w:bCs/>
                <w:sz w:val="20"/>
                <w:szCs w:val="20"/>
              </w:rPr>
              <w:fldChar w:fldCharType="end"/>
            </w:r>
            <w:r w:rsidRPr="00F40A54">
              <w:rPr>
                <w:rFonts w:ascii="Century Gothic" w:hAnsi="Century Gothic"/>
                <w:bCs/>
                <w:sz w:val="20"/>
                <w:szCs w:val="20"/>
              </w:rPr>
              <w:t>;</w:t>
            </w:r>
          </w:p>
          <w:p w14:paraId="22A23F0E" w14:textId="4248A772"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nulla è variato rispetto ai requisiti di ammissibilità dichiarati in sede di presentazione della proposta progettuale da ciascun Ente del partenariato e di impegnarsi a comunicare tempestivamente a Regione Lombardia eventuali variazioni;</w:t>
            </w:r>
          </w:p>
          <w:p w14:paraId="4559C60A" w14:textId="0D3D8BF4"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che nessun Ente del partenariato percepisce e percepirà </w:t>
            </w:r>
            <w:r w:rsidR="00137698" w:rsidRPr="00F40A54">
              <w:rPr>
                <w:rFonts w:ascii="Century Gothic" w:hAnsi="Century Gothic"/>
                <w:bCs/>
                <w:sz w:val="20"/>
                <w:szCs w:val="20"/>
              </w:rPr>
              <w:t xml:space="preserve">altri finanziamenti pubblici </w:t>
            </w:r>
            <w:r w:rsidRPr="00F40A54">
              <w:rPr>
                <w:rFonts w:ascii="Century Gothic" w:hAnsi="Century Gothic"/>
                <w:bCs/>
                <w:sz w:val="20"/>
                <w:szCs w:val="20"/>
              </w:rPr>
              <w:t>per lo svolgimento delle attività previste per le quali è concesso il contributo;</w:t>
            </w:r>
          </w:p>
          <w:p w14:paraId="200F5230" w14:textId="3DE84EBD"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gli Enti del partenariato si impegnano a non richiedere erogazioni di somme a qualsiasi titolo ai destinatari per le attività previste;</w:t>
            </w:r>
          </w:p>
          <w:p w14:paraId="1334263F" w14:textId="04F719C3"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di essere consapevol</w:t>
            </w:r>
            <w:r w:rsidR="00137698" w:rsidRPr="00F40A54">
              <w:rPr>
                <w:rFonts w:ascii="Century Gothic" w:hAnsi="Century Gothic"/>
                <w:bCs/>
                <w:sz w:val="20"/>
                <w:szCs w:val="20"/>
              </w:rPr>
              <w:t>e</w:t>
            </w:r>
            <w:r w:rsidRPr="00F40A54">
              <w:rPr>
                <w:rFonts w:ascii="Century Gothic" w:hAnsi="Century Gothic"/>
                <w:bCs/>
                <w:sz w:val="20"/>
                <w:szCs w:val="20"/>
              </w:rPr>
              <w:t xml:space="preserve"> della facoltà di Regione Lombardia di:</w:t>
            </w:r>
          </w:p>
          <w:p w14:paraId="52ABF5F5" w14:textId="7DABC212" w:rsidR="00E82735" w:rsidRPr="00F40A54" w:rsidRDefault="00B34945" w:rsidP="00F40A54">
            <w:pPr>
              <w:numPr>
                <w:ilvl w:val="0"/>
                <w:numId w:val="15"/>
              </w:numPr>
              <w:spacing w:before="120"/>
              <w:ind w:left="1027" w:right="142"/>
              <w:contextualSpacing/>
              <w:rPr>
                <w:rFonts w:ascii="Century Gothic" w:hAnsi="Century Gothic"/>
                <w:bCs/>
                <w:sz w:val="20"/>
                <w:szCs w:val="20"/>
              </w:rPr>
            </w:pPr>
            <w:r w:rsidRPr="00F40A54">
              <w:rPr>
                <w:rFonts w:ascii="Century Gothic" w:hAnsi="Century Gothic"/>
                <w:bCs/>
                <w:sz w:val="20"/>
                <w:szCs w:val="20"/>
              </w:rPr>
              <w:t>non erogare o erogare solo una parte del contributo previsto per la realizzazione degli interventi qualora non siano rispettate le condizioni per il rimborso previste nelle indicazioni operative;</w:t>
            </w:r>
          </w:p>
          <w:p w14:paraId="05D7A927" w14:textId="4BF20F00" w:rsidR="00E82735" w:rsidRPr="00F40A54" w:rsidRDefault="00B34945" w:rsidP="00F40A54">
            <w:pPr>
              <w:numPr>
                <w:ilvl w:val="0"/>
                <w:numId w:val="15"/>
              </w:numPr>
              <w:spacing w:before="120"/>
              <w:ind w:left="1027" w:right="142"/>
              <w:contextualSpacing/>
              <w:rPr>
                <w:rFonts w:ascii="Century Gothic" w:hAnsi="Century Gothic"/>
                <w:bCs/>
                <w:sz w:val="20"/>
                <w:szCs w:val="20"/>
              </w:rPr>
            </w:pPr>
            <w:r w:rsidRPr="00F40A54">
              <w:rPr>
                <w:rFonts w:ascii="Century Gothic" w:hAnsi="Century Gothic"/>
                <w:bCs/>
                <w:sz w:val="20"/>
                <w:szCs w:val="20"/>
              </w:rPr>
              <w:t>recuperare somme indebitamente erogate e di revocare il finanziamento, qualora a seguito delle attività di verifica, si rilevassero irregolarità nella realizzazione del progetto e che in tal caso il Capofila potrà rivalersi nei loro confronti.</w:t>
            </w:r>
          </w:p>
          <w:p w14:paraId="36587D99" w14:textId="4B92697A" w:rsidR="00221A97" w:rsidRPr="00F40A54" w:rsidRDefault="00221A97" w:rsidP="00F40A54">
            <w:pPr>
              <w:pStyle w:val="Paragrafoelenco"/>
              <w:widowControl w:val="0"/>
              <w:numPr>
                <w:ilvl w:val="0"/>
                <w:numId w:val="19"/>
              </w:numPr>
              <w:autoSpaceDE w:val="0"/>
              <w:autoSpaceDN w:val="0"/>
              <w:spacing w:before="0"/>
              <w:ind w:right="142"/>
              <w:rPr>
                <w:rFonts w:ascii="Century Gothic" w:hAnsi="Century Gothic"/>
                <w:sz w:val="20"/>
                <w:szCs w:val="20"/>
              </w:rPr>
            </w:pPr>
            <w:r w:rsidRPr="00F40A54">
              <w:rPr>
                <w:rFonts w:ascii="Century Gothic" w:hAnsi="Century Gothic"/>
                <w:bCs/>
                <w:sz w:val="20"/>
                <w:szCs w:val="20"/>
              </w:rPr>
              <w:t>di essere consapevole che l’erogazione del contributo pubblico concesso avverrà nelle seguenti modalità:</w:t>
            </w:r>
          </w:p>
          <w:p w14:paraId="70DA7D7C" w14:textId="1417F9F0" w:rsidR="00221A97" w:rsidRPr="00F40A54" w:rsidRDefault="00221A97" w:rsidP="00F40A54">
            <w:pPr>
              <w:numPr>
                <w:ilvl w:val="0"/>
                <w:numId w:val="15"/>
              </w:numPr>
              <w:spacing w:before="120"/>
              <w:ind w:left="1027" w:right="142"/>
              <w:contextualSpacing/>
              <w:rPr>
                <w:rFonts w:ascii="Century Gothic" w:eastAsia="Century Gothic" w:hAnsi="Century Gothic" w:cs="Century Gothic"/>
                <w:color w:val="000000"/>
                <w:sz w:val="20"/>
                <w:szCs w:val="20"/>
              </w:rPr>
            </w:pPr>
            <w:r w:rsidRPr="00F40A54">
              <w:rPr>
                <w:rFonts w:ascii="Century Gothic" w:eastAsia="Century Gothic" w:hAnsi="Century Gothic" w:cs="Century Gothic"/>
                <w:b/>
                <w:color w:val="000000"/>
                <w:sz w:val="20"/>
                <w:szCs w:val="20"/>
              </w:rPr>
              <w:t xml:space="preserve">ANTICIPAZIONE: </w:t>
            </w:r>
            <w:r w:rsidRPr="00F40A54">
              <w:rPr>
                <w:rFonts w:ascii="Century Gothic" w:eastAsia="Century Gothic" w:hAnsi="Century Gothic" w:cs="Century Gothic"/>
                <w:color w:val="000000"/>
                <w:sz w:val="20"/>
                <w:szCs w:val="20"/>
              </w:rPr>
              <w:t xml:space="preserve">Erogata </w:t>
            </w:r>
            <w:r w:rsidR="00026432" w:rsidRPr="00F40A54">
              <w:rPr>
                <w:rFonts w:ascii="Century Gothic" w:hAnsi="Century Gothic"/>
                <w:bCs/>
                <w:sz w:val="20"/>
                <w:szCs w:val="20"/>
              </w:rPr>
              <w:t>in</w:t>
            </w:r>
            <w:r w:rsidR="00026432" w:rsidRPr="00F40A54">
              <w:rPr>
                <w:rFonts w:ascii="Century Gothic" w:eastAsia="Century Gothic" w:hAnsi="Century Gothic" w:cs="Century Gothic"/>
                <w:color w:val="000000"/>
                <w:sz w:val="20"/>
                <w:szCs w:val="20"/>
              </w:rPr>
              <w:t xml:space="preserve"> </w:t>
            </w:r>
            <w:r w:rsidRPr="00F40A54">
              <w:rPr>
                <w:rFonts w:ascii="Century Gothic" w:eastAsia="Century Gothic" w:hAnsi="Century Gothic" w:cs="Century Gothic"/>
                <w:color w:val="000000"/>
                <w:sz w:val="20"/>
                <w:szCs w:val="20"/>
              </w:rPr>
              <w:t xml:space="preserve">misura pari al 70% del contributo assegnato e successivamente alla presentazione di richiesta mediante il sistema Bandi e Servizi e dietro presentazione da parte dei Capofila di diritto privato di apposita garanzia fidejussoria che copra l’importo richiesto. </w:t>
            </w:r>
          </w:p>
          <w:p w14:paraId="090CE680" w14:textId="32CC292C" w:rsidR="00221A97" w:rsidRPr="00F40A54" w:rsidRDefault="00221A97" w:rsidP="00F40A54">
            <w:pPr>
              <w:spacing w:before="120"/>
              <w:ind w:left="1027" w:right="142"/>
              <w:contextualSpacing/>
              <w:rPr>
                <w:rFonts w:ascii="Century Gothic" w:eastAsia="Century Gothic" w:hAnsi="Century Gothic" w:cs="Century Gothic"/>
                <w:color w:val="000000"/>
                <w:sz w:val="20"/>
                <w:szCs w:val="20"/>
              </w:rPr>
            </w:pPr>
            <w:r w:rsidRPr="00F40A54">
              <w:rPr>
                <w:rFonts w:ascii="Century Gothic" w:hAnsi="Century Gothic"/>
                <w:bCs/>
                <w:sz w:val="20"/>
                <w:szCs w:val="20"/>
              </w:rPr>
              <w:t>L’anticipazione</w:t>
            </w:r>
            <w:r w:rsidRPr="00F40A54">
              <w:rPr>
                <w:rFonts w:ascii="Century Gothic" w:eastAsia="Century Gothic" w:hAnsi="Century Gothic" w:cs="Century Gothic"/>
                <w:color w:val="000000"/>
                <w:sz w:val="20"/>
                <w:szCs w:val="20"/>
              </w:rPr>
              <w:t xml:space="preserve"> può essere richiesta successivamente alla presentazione della Convenzione e comunque entro 60 giorni dall’apertura della fase di richiesta in piattaforma Bandi e Servizi.</w:t>
            </w:r>
          </w:p>
          <w:p w14:paraId="4EF37811" w14:textId="77777777" w:rsidR="00221A97" w:rsidRPr="00F40A54" w:rsidRDefault="00221A97" w:rsidP="00F40A54">
            <w:pPr>
              <w:ind w:left="142" w:right="142"/>
              <w:rPr>
                <w:rFonts w:ascii="Century Gothic" w:eastAsia="Century Gothic" w:hAnsi="Century Gothic" w:cs="Century Gothic"/>
                <w:b/>
                <w:color w:val="000000"/>
                <w:sz w:val="20"/>
                <w:szCs w:val="20"/>
              </w:rPr>
            </w:pPr>
          </w:p>
          <w:p w14:paraId="6D520D86" w14:textId="3B6E2A08" w:rsidR="00221A97" w:rsidRPr="00F40A54" w:rsidRDefault="00221A97" w:rsidP="00F40A54">
            <w:pPr>
              <w:numPr>
                <w:ilvl w:val="0"/>
                <w:numId w:val="15"/>
              </w:numPr>
              <w:spacing w:before="120"/>
              <w:ind w:left="1027" w:right="142"/>
              <w:contextualSpacing/>
              <w:rPr>
                <w:rFonts w:ascii="Century Gothic" w:eastAsia="Century Gothic" w:hAnsi="Century Gothic" w:cs="Century Gothic"/>
                <w:color w:val="000000"/>
                <w:sz w:val="20"/>
                <w:szCs w:val="20"/>
              </w:rPr>
            </w:pPr>
            <w:r w:rsidRPr="00F40A54">
              <w:rPr>
                <w:rFonts w:ascii="Century Gothic" w:eastAsia="Century Gothic" w:hAnsi="Century Gothic" w:cs="Century Gothic"/>
                <w:b/>
                <w:color w:val="000000"/>
                <w:sz w:val="20"/>
                <w:szCs w:val="20"/>
              </w:rPr>
              <w:t>SALDO</w:t>
            </w:r>
            <w:r w:rsidR="00026432" w:rsidRPr="00F40A54">
              <w:rPr>
                <w:rFonts w:ascii="Century Gothic" w:eastAsia="Century Gothic" w:hAnsi="Century Gothic" w:cs="Century Gothic"/>
                <w:b/>
                <w:color w:val="000000"/>
                <w:sz w:val="20"/>
                <w:szCs w:val="20"/>
              </w:rPr>
              <w:t>;</w:t>
            </w:r>
            <w:r w:rsidRPr="00F40A54">
              <w:rPr>
                <w:rFonts w:ascii="Century Gothic" w:eastAsia="Century Gothic" w:hAnsi="Century Gothic" w:cs="Century Gothic"/>
                <w:b/>
                <w:color w:val="000000"/>
                <w:sz w:val="20"/>
                <w:szCs w:val="20"/>
              </w:rPr>
              <w:t xml:space="preserve"> </w:t>
            </w:r>
            <w:r w:rsidRPr="00F40A54">
              <w:rPr>
                <w:rFonts w:ascii="Century Gothic" w:eastAsia="Century Gothic" w:hAnsi="Century Gothic" w:cs="Century Gothic"/>
                <w:color w:val="000000"/>
                <w:sz w:val="20"/>
                <w:szCs w:val="20"/>
              </w:rPr>
              <w:t xml:space="preserve">a </w:t>
            </w:r>
            <w:r w:rsidRPr="00F40A54">
              <w:rPr>
                <w:rFonts w:ascii="Century Gothic" w:hAnsi="Century Gothic"/>
                <w:bCs/>
                <w:sz w:val="20"/>
                <w:szCs w:val="20"/>
              </w:rPr>
              <w:t>seguito</w:t>
            </w:r>
            <w:r w:rsidRPr="00F40A54">
              <w:rPr>
                <w:rFonts w:ascii="Century Gothic" w:eastAsia="Century Gothic" w:hAnsi="Century Gothic" w:cs="Century Gothic"/>
                <w:color w:val="000000"/>
                <w:sz w:val="20"/>
                <w:szCs w:val="20"/>
              </w:rPr>
              <w:t xml:space="preserve"> della presentazione - entro 60 giorni dalla conclusione del progetto - della rendicontazione finale delle spese, in misura pari alla quota di contributo pubblico totale validata da Regione Lombardia, al netto delle quote già erogate a titolo di anticipazione qualora richiesta. </w:t>
            </w:r>
          </w:p>
          <w:p w14:paraId="74042372" w14:textId="4FAEE945" w:rsidR="00221A97" w:rsidRPr="00F40A54" w:rsidRDefault="00221A97" w:rsidP="00F40A54">
            <w:pPr>
              <w:spacing w:before="120"/>
              <w:ind w:right="142"/>
              <w:contextualSpacing/>
              <w:rPr>
                <w:rFonts w:ascii="Century Gothic" w:hAnsi="Century Gothic"/>
                <w:bCs/>
                <w:sz w:val="20"/>
                <w:szCs w:val="20"/>
              </w:rPr>
            </w:pPr>
          </w:p>
          <w:p w14:paraId="721916C3" w14:textId="28137844" w:rsidR="00026432" w:rsidRPr="002A11AF" w:rsidRDefault="00026432" w:rsidP="002A11AF">
            <w:pPr>
              <w:pStyle w:val="Paragrafoelenco"/>
              <w:widowControl w:val="0"/>
              <w:autoSpaceDE w:val="0"/>
              <w:autoSpaceDN w:val="0"/>
              <w:spacing w:before="0"/>
              <w:ind w:right="142"/>
              <w:rPr>
                <w:rFonts w:ascii="Century Gothic" w:hAnsi="Century Gothic"/>
                <w:b/>
                <w:sz w:val="20"/>
                <w:szCs w:val="20"/>
              </w:rPr>
            </w:pPr>
            <w:r w:rsidRPr="002A11AF">
              <w:rPr>
                <w:rFonts w:ascii="Century Gothic" w:hAnsi="Century Gothic"/>
                <w:b/>
                <w:sz w:val="20"/>
                <w:szCs w:val="20"/>
              </w:rPr>
              <w:t>L’Ente ________</w:t>
            </w:r>
            <w:r w:rsidR="002A11AF" w:rsidRPr="002A11AF">
              <w:rPr>
                <w:rFonts w:ascii="Century Gothic" w:hAnsi="Century Gothic"/>
                <w:b/>
                <w:sz w:val="20"/>
                <w:szCs w:val="20"/>
              </w:rPr>
              <w:t xml:space="preserve"> </w:t>
            </w:r>
            <w:r w:rsidR="002A11AF" w:rsidRPr="002A11AF">
              <w:rPr>
                <w:rFonts w:ascii="Century Gothic" w:hAnsi="Century Gothic"/>
                <w:b/>
                <w:sz w:val="20"/>
                <w:szCs w:val="20"/>
              </w:rPr>
              <w:t>in qualità di capofila del progetto ________</w:t>
            </w:r>
          </w:p>
          <w:p w14:paraId="3D80F957" w14:textId="62E1236E" w:rsidR="00E82735" w:rsidRPr="00F40A54" w:rsidRDefault="00B34945" w:rsidP="00F40A54">
            <w:pPr>
              <w:keepNext/>
              <w:keepLines/>
              <w:spacing w:before="240"/>
              <w:jc w:val="center"/>
              <w:rPr>
                <w:rFonts w:ascii="Century Gothic" w:hAnsi="Century Gothic"/>
                <w:b/>
                <w:bCs/>
                <w:sz w:val="20"/>
                <w:szCs w:val="20"/>
              </w:rPr>
            </w:pPr>
            <w:r w:rsidRPr="00F40A54">
              <w:rPr>
                <w:rFonts w:ascii="Century Gothic" w:hAnsi="Century Gothic"/>
                <w:b/>
                <w:bCs/>
                <w:sz w:val="20"/>
                <w:szCs w:val="20"/>
              </w:rPr>
              <w:t>SI IMPEGNA ALTRESÌ</w:t>
            </w:r>
          </w:p>
          <w:p w14:paraId="609E634D" w14:textId="11EF0384" w:rsidR="00026432" w:rsidRPr="00F40A54" w:rsidRDefault="00026432"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ad avviare le attività progettuali a decorrere dalla data indicata nella presente </w:t>
            </w:r>
            <w:r w:rsidRPr="00F40A54">
              <w:rPr>
                <w:rFonts w:ascii="Century Gothic" w:hAnsi="Century Gothic"/>
                <w:bCs/>
                <w:sz w:val="20"/>
                <w:szCs w:val="20"/>
              </w:rPr>
              <w:lastRenderedPageBreak/>
              <w:t>convenzione di finanziamento e per complessivi 18 mesi, fatto salvo eventuale proroga autorizzata da Cassa delle Ammende, a seguito di specifica richiesta di Regione Lombardia.</w:t>
            </w:r>
          </w:p>
          <w:p w14:paraId="37D91958" w14:textId="30EF9A15" w:rsidR="00026432" w:rsidRPr="00F40A54" w:rsidRDefault="00026432"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garantire l’adeguata pubblicità concernente il finanziamento del progetto da parte della Cassa delle Ammende e di Regione Lombardia, garantendo in particolare che:</w:t>
            </w:r>
          </w:p>
          <w:p w14:paraId="28780E7A" w14:textId="77777777" w:rsidR="00026432" w:rsidRPr="00F40A54" w:rsidRDefault="00026432" w:rsidP="00F40A54">
            <w:pPr>
              <w:numPr>
                <w:ilvl w:val="0"/>
                <w:numId w:val="15"/>
              </w:numPr>
              <w:spacing w:before="120"/>
              <w:ind w:left="1027" w:right="142"/>
              <w:contextualSpacing/>
              <w:rPr>
                <w:rFonts w:ascii="Century Gothic" w:hAnsi="Century Gothic"/>
                <w:bCs/>
                <w:sz w:val="20"/>
                <w:szCs w:val="20"/>
              </w:rPr>
            </w:pPr>
            <w:r w:rsidRPr="00F40A54">
              <w:rPr>
                <w:rFonts w:ascii="Century Gothic" w:hAnsi="Century Gothic"/>
                <w:bCs/>
                <w:sz w:val="20"/>
                <w:szCs w:val="20"/>
              </w:rPr>
              <w:t>qualsiasi documento diretto al pubblico (ad esempio pubblicazioni, materiali comunicativi di disseminazione dei risultati di progetto o di pubblicizzazione di eventi) oppure ai partecipanti (ad esempio i certificati di frequenza, gli attestati, materiale didattico, registri ed elenchi presenze) contenga, oltre ai loghi previsti dal brandbook di Regione Lombardia, anche una dichiarazione da cui risulti che il programma operativo è stato finanziato da Cassa delle Ammende (ad esempio, “L’intervento ………. è realizzato nell’ambito delle iniziative promosse Cassa delle Ammende);</w:t>
            </w:r>
          </w:p>
          <w:p w14:paraId="20D02F52" w14:textId="5F553FCF" w:rsidR="00026432" w:rsidRPr="00F40A54" w:rsidRDefault="00026432" w:rsidP="00F40A54">
            <w:pPr>
              <w:numPr>
                <w:ilvl w:val="0"/>
                <w:numId w:val="15"/>
              </w:numPr>
              <w:spacing w:before="120"/>
              <w:ind w:left="1027" w:right="142"/>
              <w:contextualSpacing/>
              <w:rPr>
                <w:rFonts w:ascii="Century Gothic" w:hAnsi="Century Gothic"/>
                <w:bCs/>
                <w:sz w:val="20"/>
                <w:szCs w:val="20"/>
              </w:rPr>
            </w:pPr>
            <w:r w:rsidRPr="00F40A54">
              <w:rPr>
                <w:rFonts w:ascii="Century Gothic" w:hAnsi="Century Gothic"/>
                <w:bCs/>
                <w:sz w:val="20"/>
                <w:szCs w:val="20"/>
              </w:rPr>
              <w:t>sia fornita sul sito web, ove tale sito esista, e sui siti di social media ufficiali una breve descrizione dell’operazione, in proporzione al livello del sostegno, compresi le finalità e i risultati, ed evidenzia il sostegno finanziario ricevuto da Cassa delle Ammende e da Regione Lombardia.</w:t>
            </w:r>
          </w:p>
          <w:p w14:paraId="32B0F589" w14:textId="39AFE69D" w:rsidR="00026432" w:rsidRPr="00F40A54" w:rsidRDefault="00026432"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la proprietà dei risultati delle azioni, inclusi i diritti di proprietà intellettuale e industriale, dei documenti e dei rapporti legali ad esse, saranno conferite a Regione Lombardia e a Cassa delle Ammende che, avranno il diritto di utilizzare liberamente e gratuitamente i risultati delle azioni, i documenti e i report realizzati in attuazione del complesso delle azioni che concorrono alla realizzazione del progetto regionale, nel rispetto della normativa di settore.</w:t>
            </w:r>
          </w:p>
          <w:p w14:paraId="17EA439C" w14:textId="1C845B50"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a comunicare tempestivamente a Regione Lombardia eventuali variazioni dell’intervento, incluse le eventuali modifiche del partenariato, </w:t>
            </w:r>
            <w:r w:rsidR="00137698" w:rsidRPr="00F40A54">
              <w:rPr>
                <w:rFonts w:ascii="Century Gothic" w:hAnsi="Century Gothic"/>
                <w:bCs/>
                <w:sz w:val="20"/>
                <w:szCs w:val="20"/>
              </w:rPr>
              <w:t>nel rispetto delle indicazioni contenute</w:t>
            </w:r>
            <w:r w:rsidRPr="00F40A54">
              <w:rPr>
                <w:rFonts w:ascii="Century Gothic" w:hAnsi="Century Gothic"/>
                <w:bCs/>
                <w:sz w:val="20"/>
                <w:szCs w:val="20"/>
              </w:rPr>
              <w:t xml:space="preserve"> </w:t>
            </w:r>
            <w:r w:rsidR="00137698" w:rsidRPr="00F40A54">
              <w:rPr>
                <w:rFonts w:ascii="Century Gothic" w:hAnsi="Century Gothic"/>
                <w:bCs/>
                <w:sz w:val="20"/>
                <w:szCs w:val="20"/>
              </w:rPr>
              <w:t>n</w:t>
            </w:r>
            <w:r w:rsidRPr="00F40A54">
              <w:rPr>
                <w:rFonts w:ascii="Century Gothic" w:hAnsi="Century Gothic"/>
                <w:bCs/>
                <w:sz w:val="20"/>
                <w:szCs w:val="20"/>
              </w:rPr>
              <w:t xml:space="preserve">ell’Avviso e </w:t>
            </w:r>
            <w:r w:rsidR="00137698" w:rsidRPr="00F40A54">
              <w:rPr>
                <w:rFonts w:ascii="Century Gothic" w:hAnsi="Century Gothic"/>
                <w:bCs/>
                <w:sz w:val="20"/>
                <w:szCs w:val="20"/>
              </w:rPr>
              <w:t>n</w:t>
            </w:r>
            <w:r w:rsidRPr="00F40A54">
              <w:rPr>
                <w:rFonts w:ascii="Century Gothic" w:hAnsi="Century Gothic"/>
                <w:bCs/>
                <w:sz w:val="20"/>
                <w:szCs w:val="20"/>
              </w:rPr>
              <w:t>elle indicazioni operative</w:t>
            </w:r>
            <w:r w:rsidR="00137698" w:rsidRPr="00F40A54">
              <w:rPr>
                <w:rFonts w:ascii="Century Gothic" w:hAnsi="Century Gothic"/>
                <w:bCs/>
                <w:sz w:val="20"/>
                <w:szCs w:val="20"/>
              </w:rPr>
              <w:t xml:space="preserve"> per la gestione e rendicontazione</w:t>
            </w:r>
            <w:r w:rsidRPr="00F40A54">
              <w:rPr>
                <w:rFonts w:ascii="Century Gothic" w:hAnsi="Century Gothic"/>
                <w:bCs/>
                <w:sz w:val="20"/>
                <w:szCs w:val="20"/>
              </w:rPr>
              <w:t>;</w:t>
            </w:r>
          </w:p>
          <w:p w14:paraId="11306708" w14:textId="4669975F"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a verificare i requisiti di ammissibilità dei destinatari nonché l’assenza di condizioni di incompatibilità </w:t>
            </w:r>
            <w:r w:rsidR="00137698" w:rsidRPr="00F40A54">
              <w:rPr>
                <w:rFonts w:ascii="Century Gothic" w:hAnsi="Century Gothic"/>
                <w:bCs/>
                <w:sz w:val="20"/>
                <w:szCs w:val="20"/>
              </w:rPr>
              <w:t>previste</w:t>
            </w:r>
            <w:r w:rsidRPr="00F40A54">
              <w:rPr>
                <w:rFonts w:ascii="Century Gothic" w:hAnsi="Century Gothic"/>
                <w:bCs/>
                <w:sz w:val="20"/>
                <w:szCs w:val="20"/>
              </w:rPr>
              <w:t xml:space="preserve"> dall’</w:t>
            </w:r>
            <w:r w:rsidR="00137698" w:rsidRPr="00F40A54">
              <w:rPr>
                <w:rFonts w:ascii="Century Gothic" w:hAnsi="Century Gothic"/>
                <w:bCs/>
                <w:sz w:val="20"/>
                <w:szCs w:val="20"/>
              </w:rPr>
              <w:t>A</w:t>
            </w:r>
            <w:r w:rsidRPr="00F40A54">
              <w:rPr>
                <w:rFonts w:ascii="Century Gothic" w:hAnsi="Century Gothic"/>
                <w:bCs/>
                <w:sz w:val="20"/>
                <w:szCs w:val="20"/>
              </w:rPr>
              <w:t>vviso;</w:t>
            </w:r>
          </w:p>
          <w:p w14:paraId="08ED4998" w14:textId="655311C4"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 trasferire prontamente ai partner il contributo pubblico ricevuto in relazione al budget e ai costi sostenuti da ciascuno di essi e in coerenza con gli accordi assunti;</w:t>
            </w:r>
          </w:p>
          <w:p w14:paraId="122CFBBA" w14:textId="02705887" w:rsidR="00E82735" w:rsidRPr="00F40A54" w:rsidRDefault="00B34945"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a conservare la documentazione relativa alla realizzazione del progetto e </w:t>
            </w:r>
            <w:r w:rsidR="00684A0D" w:rsidRPr="00F40A54">
              <w:rPr>
                <w:rFonts w:ascii="Century Gothic" w:hAnsi="Century Gothic"/>
                <w:bCs/>
                <w:sz w:val="20"/>
                <w:szCs w:val="20"/>
              </w:rPr>
              <w:t xml:space="preserve">alla rendicontazione </w:t>
            </w:r>
            <w:r w:rsidRPr="00F40A54">
              <w:rPr>
                <w:rFonts w:ascii="Century Gothic" w:hAnsi="Century Gothic"/>
                <w:bCs/>
                <w:sz w:val="20"/>
                <w:szCs w:val="20"/>
              </w:rPr>
              <w:t xml:space="preserve">nel rispetto delle disposizioni </w:t>
            </w:r>
            <w:r w:rsidR="00F40A54" w:rsidRPr="00F40A54">
              <w:rPr>
                <w:rFonts w:ascii="Century Gothic" w:hAnsi="Century Gothic"/>
                <w:bCs/>
                <w:sz w:val="20"/>
                <w:szCs w:val="20"/>
              </w:rPr>
              <w:t>dell’Avviso pubblico</w:t>
            </w:r>
            <w:r w:rsidRPr="00F40A54">
              <w:rPr>
                <w:rFonts w:ascii="Century Gothic" w:hAnsi="Century Gothic"/>
                <w:bCs/>
                <w:sz w:val="20"/>
                <w:szCs w:val="20"/>
              </w:rPr>
              <w:t xml:space="preserve"> e ad assicurare che anche gli Enti partner rispettino tale adempimento;</w:t>
            </w:r>
          </w:p>
          <w:p w14:paraId="57A0FF5F" w14:textId="417A4CB2" w:rsidR="00F40A54" w:rsidRPr="00F40A54" w:rsidRDefault="00F40A54"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a partecipare agli incontri organizzati sia a livello nazionale, regionale, sovraterritoriale, per monitorare l’andamento generale del progetto regionale nonché per garantire la trasversalità tra le diverse reti territoriali operative e l’adozione di modalità operative condivise;</w:t>
            </w:r>
          </w:p>
          <w:p w14:paraId="7143F87E" w14:textId="77777777" w:rsidR="00F40A54" w:rsidRPr="00F40A54" w:rsidRDefault="00F40A54" w:rsidP="00F40A54">
            <w:pPr>
              <w:spacing w:before="120"/>
              <w:ind w:left="459" w:right="142"/>
              <w:contextualSpacing/>
              <w:rPr>
                <w:rFonts w:ascii="Century Gothic" w:hAnsi="Century Gothic"/>
                <w:bCs/>
                <w:sz w:val="20"/>
                <w:szCs w:val="20"/>
              </w:rPr>
            </w:pPr>
          </w:p>
          <w:p w14:paraId="31E51676" w14:textId="2F5CE395" w:rsidR="00E82735" w:rsidRPr="00F40A54" w:rsidRDefault="00E82735" w:rsidP="00F40A54">
            <w:pPr>
              <w:spacing w:before="0"/>
              <w:jc w:val="left"/>
              <w:rPr>
                <w:rFonts w:ascii="Century Gothic" w:hAnsi="Century Gothic"/>
                <w:bCs/>
                <w:sz w:val="20"/>
                <w:szCs w:val="20"/>
              </w:rPr>
            </w:pPr>
          </w:p>
          <w:p w14:paraId="1303C9FE" w14:textId="4C8688C7" w:rsidR="008A666E" w:rsidRPr="00F40A54" w:rsidRDefault="008A666E" w:rsidP="00F40A54">
            <w:pPr>
              <w:spacing w:before="0"/>
              <w:jc w:val="center"/>
              <w:rPr>
                <w:rFonts w:ascii="Century Gothic" w:hAnsi="Century Gothic"/>
                <w:b/>
                <w:sz w:val="20"/>
                <w:szCs w:val="20"/>
              </w:rPr>
            </w:pPr>
            <w:r w:rsidRPr="00F40A54">
              <w:rPr>
                <w:rFonts w:ascii="Century Gothic" w:hAnsi="Century Gothic"/>
                <w:b/>
                <w:sz w:val="20"/>
                <w:szCs w:val="20"/>
              </w:rPr>
              <w:t>PRENDE ATTO</w:t>
            </w:r>
          </w:p>
          <w:p w14:paraId="603A2357" w14:textId="2C259A72" w:rsidR="008A666E" w:rsidRPr="00F40A54" w:rsidRDefault="008A666E" w:rsidP="00F40A54">
            <w:pPr>
              <w:spacing w:before="0"/>
              <w:rPr>
                <w:rFonts w:ascii="Century Gothic" w:hAnsi="Century Gothic"/>
                <w:bCs/>
                <w:sz w:val="20"/>
                <w:szCs w:val="20"/>
              </w:rPr>
            </w:pPr>
          </w:p>
          <w:p w14:paraId="2431C051" w14:textId="611A3ED6" w:rsidR="0072006B" w:rsidRPr="00F40A54" w:rsidRDefault="0072006B"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per tutto quanto non espressamente previsto nel</w:t>
            </w:r>
            <w:r w:rsidR="00F40A54" w:rsidRPr="00F40A54">
              <w:rPr>
                <w:rFonts w:ascii="Century Gothic" w:hAnsi="Century Gothic"/>
                <w:bCs/>
                <w:sz w:val="20"/>
                <w:szCs w:val="20"/>
              </w:rPr>
              <w:t>la</w:t>
            </w:r>
            <w:r w:rsidRPr="00F40A54">
              <w:rPr>
                <w:rFonts w:ascii="Century Gothic" w:hAnsi="Century Gothic"/>
                <w:bCs/>
                <w:sz w:val="20"/>
                <w:szCs w:val="20"/>
              </w:rPr>
              <w:t xml:space="preserve"> presente </w:t>
            </w:r>
            <w:r w:rsidR="00F40A54" w:rsidRPr="00F40A54">
              <w:rPr>
                <w:rFonts w:ascii="Century Gothic" w:hAnsi="Century Gothic"/>
                <w:bCs/>
                <w:sz w:val="20"/>
                <w:szCs w:val="20"/>
              </w:rPr>
              <w:t>Convenzione</w:t>
            </w:r>
            <w:r w:rsidRPr="00F40A54">
              <w:rPr>
                <w:rFonts w:ascii="Century Gothic" w:hAnsi="Century Gothic"/>
                <w:bCs/>
                <w:sz w:val="20"/>
                <w:szCs w:val="20"/>
              </w:rPr>
              <w:t>, si fa riferimento alle disposizioni dell’Avviso</w:t>
            </w:r>
            <w:r w:rsidR="00137698" w:rsidRPr="00F40A54">
              <w:rPr>
                <w:rFonts w:ascii="Century Gothic" w:hAnsi="Century Gothic"/>
                <w:bCs/>
                <w:sz w:val="20"/>
                <w:szCs w:val="20"/>
              </w:rPr>
              <w:t xml:space="preserve"> e alle indicazioni operative per la gestione e la rendicontazione</w:t>
            </w:r>
            <w:r w:rsidRPr="00F40A54">
              <w:rPr>
                <w:rFonts w:ascii="Century Gothic" w:hAnsi="Century Gothic"/>
                <w:bCs/>
                <w:sz w:val="20"/>
                <w:szCs w:val="20"/>
              </w:rPr>
              <w:t xml:space="preserve"> nonché alla vigente normativa europea, nazionale e regionale;</w:t>
            </w:r>
          </w:p>
          <w:p w14:paraId="68FE9739" w14:textId="3AA068E6" w:rsidR="00F40A54" w:rsidRPr="00F40A54" w:rsidRDefault="0072006B"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che in caso di inosservanza degli obblighi derivanti dalla sottoscrizione del</w:t>
            </w:r>
            <w:r w:rsidR="00F40A54" w:rsidRPr="00F40A54">
              <w:rPr>
                <w:rFonts w:ascii="Century Gothic" w:hAnsi="Century Gothic"/>
                <w:bCs/>
                <w:sz w:val="20"/>
                <w:szCs w:val="20"/>
              </w:rPr>
              <w:t>la</w:t>
            </w:r>
            <w:r w:rsidRPr="00F40A54">
              <w:rPr>
                <w:rFonts w:ascii="Century Gothic" w:hAnsi="Century Gothic"/>
                <w:bCs/>
                <w:sz w:val="20"/>
                <w:szCs w:val="20"/>
              </w:rPr>
              <w:t xml:space="preserve"> presente </w:t>
            </w:r>
            <w:r w:rsidR="00F40A54" w:rsidRPr="00F40A54">
              <w:rPr>
                <w:rFonts w:ascii="Century Gothic" w:hAnsi="Century Gothic"/>
                <w:bCs/>
                <w:sz w:val="20"/>
                <w:szCs w:val="20"/>
              </w:rPr>
              <w:t>Convenzione</w:t>
            </w:r>
            <w:r w:rsidRPr="00F40A54">
              <w:rPr>
                <w:rFonts w:ascii="Century Gothic" w:hAnsi="Century Gothic"/>
                <w:bCs/>
                <w:sz w:val="20"/>
                <w:szCs w:val="20"/>
              </w:rPr>
              <w:t xml:space="preserve"> e di quelli previsti dall’Avviso e dalla vigente normative europea, nazionale e regionale, Regione Lombardia diffiderà il beneficiario affinché provveda entro un termine prefissato all’eliminazione delle irregolarità contestate; decorso inutilmente tale termine senza che il beneficiario abbia provveduto, si procederà alla revoca del contributo, avviando le necessarie azioni per l’immediato recupero di quanto eventualmente erogato</w:t>
            </w:r>
            <w:r w:rsidR="00F40A54" w:rsidRPr="00F40A54">
              <w:rPr>
                <w:rFonts w:ascii="Century Gothic" w:hAnsi="Century Gothic"/>
                <w:bCs/>
                <w:sz w:val="20"/>
                <w:szCs w:val="20"/>
              </w:rPr>
              <w:t>;</w:t>
            </w:r>
          </w:p>
          <w:p w14:paraId="1D8A1C58" w14:textId="52997F78" w:rsidR="00F40A54" w:rsidRPr="00F40A54" w:rsidRDefault="00F40A54" w:rsidP="00F40A54">
            <w:pPr>
              <w:pStyle w:val="Paragrafoelenco"/>
              <w:widowControl w:val="0"/>
              <w:numPr>
                <w:ilvl w:val="0"/>
                <w:numId w:val="19"/>
              </w:numPr>
              <w:autoSpaceDE w:val="0"/>
              <w:autoSpaceDN w:val="0"/>
              <w:spacing w:before="0"/>
              <w:ind w:right="142"/>
              <w:rPr>
                <w:rFonts w:ascii="Century Gothic" w:hAnsi="Century Gothic"/>
                <w:bCs/>
                <w:sz w:val="20"/>
                <w:szCs w:val="20"/>
              </w:rPr>
            </w:pPr>
            <w:r w:rsidRPr="00F40A54">
              <w:rPr>
                <w:rFonts w:ascii="Century Gothic" w:hAnsi="Century Gothic"/>
                <w:bCs/>
                <w:sz w:val="20"/>
                <w:szCs w:val="20"/>
              </w:rPr>
              <w:t xml:space="preserve">che per qualsiasi controversia che dovesse insorgere tra le parti in relazione all’interpretazione ed esecuzione della presente convenzione si indica quale Foro competente esclusivo quello di Milano. </w:t>
            </w:r>
          </w:p>
          <w:p w14:paraId="60184133" w14:textId="77777777" w:rsidR="00F40A54" w:rsidRPr="00F40A54" w:rsidRDefault="00F40A54" w:rsidP="00F40A54">
            <w:pPr>
              <w:spacing w:before="0" w:after="0"/>
              <w:ind w:left="99"/>
              <w:rPr>
                <w:rFonts w:ascii="Century Gothic" w:hAnsi="Century Gothic"/>
                <w:bCs/>
                <w:sz w:val="20"/>
                <w:szCs w:val="20"/>
              </w:rPr>
            </w:pPr>
          </w:p>
          <w:p w14:paraId="3C0CFDB1" w14:textId="77777777" w:rsidR="008A666E" w:rsidRPr="00433F2A" w:rsidRDefault="008A666E" w:rsidP="00684A0D">
            <w:pPr>
              <w:spacing w:before="0" w:after="0"/>
              <w:jc w:val="left"/>
              <w:rPr>
                <w:rFonts w:ascii="Century Gothic" w:hAnsi="Century Gothic"/>
                <w:bCs/>
                <w:sz w:val="20"/>
                <w:szCs w:val="20"/>
              </w:rPr>
            </w:pPr>
          </w:p>
          <w:p w14:paraId="3C9B8AC1" w14:textId="577C0E93" w:rsidR="00E82735" w:rsidRPr="00433F2A" w:rsidRDefault="00B34945" w:rsidP="009F4A88">
            <w:pPr>
              <w:spacing w:before="0" w:after="0"/>
              <w:ind w:left="142" w:right="142"/>
              <w:jc w:val="left"/>
              <w:rPr>
                <w:rFonts w:ascii="Century Gothic" w:hAnsi="Century Gothic"/>
                <w:bCs/>
                <w:sz w:val="20"/>
                <w:szCs w:val="20"/>
              </w:rPr>
            </w:pPr>
            <w:r w:rsidRPr="00433F2A">
              <w:rPr>
                <w:rFonts w:ascii="Century Gothic" w:hAnsi="Century Gothic"/>
                <w:bCs/>
                <w:sz w:val="20"/>
                <w:szCs w:val="20"/>
              </w:rPr>
              <w:t>Luogo, lì ___________</w:t>
            </w:r>
          </w:p>
          <w:p w14:paraId="2F478958" w14:textId="77777777" w:rsidR="00636212" w:rsidRPr="00433F2A" w:rsidRDefault="00636212" w:rsidP="009F4A88">
            <w:pPr>
              <w:spacing w:before="0" w:after="0"/>
              <w:ind w:left="142" w:right="142"/>
              <w:jc w:val="right"/>
              <w:rPr>
                <w:rFonts w:ascii="Century Gothic" w:hAnsi="Century Gothic"/>
                <w:bCs/>
                <w:sz w:val="20"/>
                <w:szCs w:val="20"/>
              </w:rPr>
            </w:pPr>
          </w:p>
          <w:p w14:paraId="3626D871" w14:textId="7A0BBC66" w:rsidR="00E82735" w:rsidRPr="00433F2A" w:rsidRDefault="00B34945" w:rsidP="009F4A88">
            <w:pPr>
              <w:spacing w:before="0" w:after="0"/>
              <w:ind w:left="142" w:right="142"/>
              <w:jc w:val="right"/>
              <w:rPr>
                <w:rFonts w:ascii="Century Gothic" w:hAnsi="Century Gothic"/>
                <w:bCs/>
                <w:sz w:val="20"/>
                <w:szCs w:val="20"/>
              </w:rPr>
            </w:pPr>
            <w:r w:rsidRPr="00433F2A">
              <w:rPr>
                <w:rFonts w:ascii="Century Gothic" w:hAnsi="Century Gothic"/>
                <w:bCs/>
                <w:sz w:val="20"/>
                <w:szCs w:val="20"/>
              </w:rPr>
              <w:t>Firma del Legale rappresentante</w:t>
            </w:r>
          </w:p>
          <w:p w14:paraId="0B4A4816" w14:textId="4A08082F" w:rsidR="00E82735" w:rsidRPr="00433F2A" w:rsidRDefault="00B34945" w:rsidP="005769A0">
            <w:pPr>
              <w:spacing w:before="240" w:after="0"/>
              <w:ind w:left="142" w:right="142"/>
              <w:jc w:val="right"/>
              <w:rPr>
                <w:rFonts w:ascii="Century Gothic" w:hAnsi="Century Gothic"/>
                <w:bCs/>
                <w:sz w:val="20"/>
                <w:szCs w:val="20"/>
              </w:rPr>
            </w:pPr>
            <w:r w:rsidRPr="00433F2A">
              <w:rPr>
                <w:rFonts w:ascii="Century Gothic" w:hAnsi="Century Gothic"/>
                <w:bCs/>
                <w:sz w:val="20"/>
                <w:szCs w:val="20"/>
              </w:rPr>
              <w:t>____________________________</w:t>
            </w:r>
          </w:p>
          <w:p w14:paraId="3BBC3016" w14:textId="312EC26D" w:rsidR="00E82735" w:rsidRPr="00433F2A" w:rsidRDefault="00E82735" w:rsidP="009F4A88">
            <w:pPr>
              <w:ind w:left="142" w:right="142"/>
              <w:jc w:val="right"/>
              <w:rPr>
                <w:rFonts w:ascii="Century Gothic" w:hAnsi="Century Gothic"/>
                <w:bCs/>
                <w:i/>
                <w:sz w:val="20"/>
                <w:szCs w:val="20"/>
              </w:rPr>
            </w:pPr>
          </w:p>
          <w:p w14:paraId="22DFC844" w14:textId="3059F052" w:rsidR="00B26F29" w:rsidRPr="00433F2A" w:rsidRDefault="00B34945" w:rsidP="00433F2A">
            <w:pPr>
              <w:ind w:left="142" w:right="142"/>
              <w:jc w:val="right"/>
              <w:rPr>
                <w:rFonts w:ascii="Century Gothic" w:hAnsi="Century Gothic"/>
                <w:bCs/>
                <w:i/>
                <w:sz w:val="20"/>
                <w:szCs w:val="20"/>
              </w:rPr>
            </w:pPr>
            <w:r w:rsidRPr="00433F2A">
              <w:rPr>
                <w:rFonts w:ascii="Century Gothic" w:hAnsi="Century Gothic"/>
                <w:bCs/>
                <w:i/>
                <w:sz w:val="20"/>
                <w:szCs w:val="20"/>
              </w:rPr>
              <w:t>(documento firmato digitalmente)</w:t>
            </w:r>
          </w:p>
        </w:tc>
      </w:tr>
    </w:tbl>
    <w:p w14:paraId="7FEA3059" w14:textId="77777777" w:rsidR="00E82735" w:rsidRPr="00433F2A" w:rsidRDefault="00E82735">
      <w:pPr>
        <w:rPr>
          <w:rFonts w:ascii="Century Gothic" w:hAnsi="Century Gothic"/>
          <w:sz w:val="20"/>
          <w:szCs w:val="20"/>
        </w:rPr>
      </w:pPr>
    </w:p>
    <w:sectPr w:rsidR="00E82735" w:rsidRPr="00433F2A">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756D" w14:textId="77777777" w:rsidR="000A3FE4" w:rsidRDefault="000A3FE4">
      <w:pPr>
        <w:spacing w:before="0" w:after="0"/>
      </w:pPr>
      <w:r>
        <w:separator/>
      </w:r>
    </w:p>
  </w:endnote>
  <w:endnote w:type="continuationSeparator" w:id="0">
    <w:p w14:paraId="0B51EAC0" w14:textId="77777777" w:rsidR="000A3FE4" w:rsidRDefault="000A3FE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entury Gothic">
    <w:altName w:val="Century Gothic"/>
    <w:panose1 w:val="020B0502020202020204"/>
    <w:charset w:val="00"/>
    <w:family w:val="swiss"/>
    <w:pitch w:val="variable"/>
    <w:sig w:usb0="00000287" w:usb1="00000000" w:usb2="00000000" w:usb3="00000000" w:csb0="0000009F" w:csb1="00000000"/>
  </w:font>
  <w:font w:name="CenturyGothic">
    <w:altName w:val="Klee One"/>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SimSun, 宋体">
    <w:charset w:val="00"/>
    <w:family w:val="auto"/>
    <w:pitch w:val="variable"/>
  </w:font>
  <w:font w:name="Helvetica Light">
    <w:panose1 w:val="00000000000000000000"/>
    <w:charset w:val="00"/>
    <w:family w:val="modern"/>
    <w:notTrueType/>
    <w:pitch w:val="variable"/>
    <w:sig w:usb0="A000002F" w:usb1="40000048" w:usb2="00000000" w:usb3="00000000" w:csb0="0000011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B4C" w14:textId="77777777" w:rsidR="00772E2C" w:rsidRDefault="00772E2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5B6CE" w14:textId="77777777" w:rsidR="00772E2C" w:rsidRDefault="00772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5BBE8" w14:textId="77777777" w:rsidR="00772E2C" w:rsidRDefault="00772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A7176" w14:textId="77777777" w:rsidR="000A3FE4" w:rsidRDefault="000A3FE4">
      <w:pPr>
        <w:spacing w:before="0" w:after="0"/>
      </w:pPr>
      <w:r>
        <w:separator/>
      </w:r>
    </w:p>
  </w:footnote>
  <w:footnote w:type="continuationSeparator" w:id="0">
    <w:p w14:paraId="65BCE4D8" w14:textId="77777777" w:rsidR="000A3FE4" w:rsidRDefault="000A3F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4E7CB" w14:textId="77777777" w:rsidR="00772E2C" w:rsidRDefault="00772E2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408A" w14:textId="3D1AFCC5" w:rsidR="00E82735" w:rsidRPr="00185ECA" w:rsidRDefault="00163FC6" w:rsidP="00163FC6">
    <w:pPr>
      <w:spacing w:before="360" w:after="0"/>
      <w:jc w:val="right"/>
      <w:rPr>
        <w:rFonts w:ascii="Century Gothic" w:hAnsi="Century Gothic"/>
        <w:bCs/>
        <w:iCs/>
        <w:sz w:val="22"/>
        <w:szCs w:val="22"/>
      </w:rPr>
    </w:pPr>
    <w:r w:rsidRPr="00772E2C">
      <w:rPr>
        <w:rFonts w:ascii="Verdana" w:eastAsia="Verdana" w:hAnsi="Verdana" w:cs="Verdana"/>
        <w:noProof/>
        <w:sz w:val="22"/>
        <w:szCs w:val="22"/>
      </w:rPr>
      <w:drawing>
        <wp:anchor distT="0" distB="0" distL="0" distR="0" simplePos="0" relativeHeight="251659264" behindDoc="1" locked="0" layoutInCell="1" allowOverlap="1" wp14:anchorId="11FC14DA" wp14:editId="3AF55A3A">
          <wp:simplePos x="0" y="0"/>
          <wp:positionH relativeFrom="margin">
            <wp:posOffset>2071427</wp:posOffset>
          </wp:positionH>
          <wp:positionV relativeFrom="topMargin">
            <wp:posOffset>110778</wp:posOffset>
          </wp:positionV>
          <wp:extent cx="1609090" cy="519545"/>
          <wp:effectExtent l="0" t="0" r="0" b="0"/>
          <wp:wrapNone/>
          <wp:docPr id="2005413646"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9090" cy="519545"/>
                  </a:xfrm>
                  <a:prstGeom prst="rect">
                    <a:avLst/>
                  </a:prstGeom>
                </pic:spPr>
              </pic:pic>
            </a:graphicData>
          </a:graphic>
          <wp14:sizeRelH relativeFrom="margin">
            <wp14:pctWidth>0</wp14:pctWidth>
          </wp14:sizeRelH>
          <wp14:sizeRelV relativeFrom="margin">
            <wp14:pctHeight>0</wp14:pctHeight>
          </wp14:sizeRelV>
        </wp:anchor>
      </w:drawing>
    </w:r>
    <w:r w:rsidR="00B34945" w:rsidRPr="00772E2C">
      <w:rPr>
        <w:rFonts w:ascii="Century Gothic" w:hAnsi="Century Gothic"/>
        <w:bCs/>
        <w:iCs/>
        <w:sz w:val="22"/>
        <w:szCs w:val="22"/>
      </w:rPr>
      <w:t xml:space="preserve">Allegato </w:t>
    </w:r>
    <w:r w:rsidR="00433F2A" w:rsidRPr="00772E2C">
      <w:rPr>
        <w:rFonts w:ascii="Century Gothic" w:hAnsi="Century Gothic"/>
        <w:bCs/>
        <w:iCs/>
        <w:sz w:val="22"/>
        <w:szCs w:val="22"/>
      </w:rPr>
      <w:t>A</w:t>
    </w:r>
    <w:r w:rsidR="00772E2C" w:rsidRPr="00772E2C">
      <w:rPr>
        <w:rFonts w:ascii="Century Gothic" w:hAnsi="Century Gothic"/>
        <w:bCs/>
        <w:iCs/>
        <w:sz w:val="22"/>
        <w:szCs w:val="22"/>
      </w:rPr>
      <w:t>8</w:t>
    </w:r>
  </w:p>
  <w:p w14:paraId="4C1BBD08" w14:textId="77777777" w:rsidR="00E82735" w:rsidRDefault="00B34945">
    <w:pPr>
      <w:tabs>
        <w:tab w:val="center" w:pos="4819"/>
        <w:tab w:val="right" w:pos="9638"/>
      </w:tabs>
      <w:spacing w:before="0" w:after="0"/>
      <w:jc w:val="right"/>
      <w:rPr>
        <w:rFonts w:ascii="Calibri" w:eastAsia="Calibri" w:hAnsi="Calibri"/>
        <w:smallCaps/>
        <w:sz w:val="22"/>
        <w:szCs w:val="22"/>
      </w:rPr>
    </w:pPr>
    <w:r>
      <w:rPr>
        <w:rFonts w:ascii="Calibri" w:eastAsia="Century Gothic" w:hAnsi="Calibri" w:cs="Century Gothic"/>
        <w:b/>
        <w:bCs/>
        <w:i/>
        <w:smallCaps/>
        <w:spacing w:val="-1"/>
        <w:position w:val="-2"/>
        <w:sz w:val="28"/>
        <w:szCs w:val="28"/>
      </w:rPr>
      <w:t xml:space="preserve"> </w:t>
    </w:r>
  </w:p>
  <w:p w14:paraId="5F2FC002" w14:textId="632F2523" w:rsidR="00E82735" w:rsidRDefault="00163FC6" w:rsidP="00163FC6">
    <w:pPr>
      <w:tabs>
        <w:tab w:val="left" w:pos="430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63B1" w14:textId="77777777" w:rsidR="00772E2C" w:rsidRDefault="00772E2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C3D"/>
    <w:multiLevelType w:val="multilevel"/>
    <w:tmpl w:val="188ACD9C"/>
    <w:lvl w:ilvl="0">
      <w:start w:val="1"/>
      <w:numFmt w:val="bullet"/>
      <w:lvlText w:val="-"/>
      <w:lvlJc w:val="left"/>
      <w:pPr>
        <w:ind w:left="720" w:hanging="360"/>
      </w:pPr>
      <w:rPr>
        <w:rFonts w:ascii="Calibri" w:eastAsia="Arial Unicode MS" w:hAnsi="Calibri" w:cs="Arial" w:hint="default"/>
        <w:b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4D52192"/>
    <w:multiLevelType w:val="hybridMultilevel"/>
    <w:tmpl w:val="376236FC"/>
    <w:lvl w:ilvl="0" w:tplc="EEA006DA">
      <w:start w:val="1"/>
      <w:numFmt w:val="bullet"/>
      <w:lvlText w:val="-"/>
      <w:lvlJc w:val="left"/>
      <w:pPr>
        <w:ind w:left="720" w:hanging="360"/>
      </w:pPr>
      <w:rPr>
        <w:rFonts w:ascii="Calibri" w:eastAsia="Arial Unicode MS" w:hAnsi="Calibri" w:cs="Aria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0B1619"/>
    <w:multiLevelType w:val="multilevel"/>
    <w:tmpl w:val="4724B826"/>
    <w:lvl w:ilvl="0">
      <w:start w:val="1"/>
      <w:numFmt w:val="bullet"/>
      <w:lvlText w:val="-"/>
      <w:lvlJc w:val="left"/>
      <w:pPr>
        <w:ind w:left="720" w:hanging="360"/>
      </w:pPr>
      <w:rPr>
        <w:rFonts w:ascii="Calibri" w:eastAsia="Arial Unicode MS" w:hAnsi="Calibri" w:cs="Arial" w:hint="default"/>
        <w:b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AF74A88"/>
    <w:multiLevelType w:val="multilevel"/>
    <w:tmpl w:val="0AF74A88"/>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285E6534"/>
    <w:multiLevelType w:val="multilevel"/>
    <w:tmpl w:val="29363CC5"/>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9363CC5"/>
    <w:multiLevelType w:val="multilevel"/>
    <w:tmpl w:val="29363CC5"/>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2AF127A"/>
    <w:multiLevelType w:val="multilevel"/>
    <w:tmpl w:val="29363CC5"/>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37FE43DE"/>
    <w:multiLevelType w:val="multilevel"/>
    <w:tmpl w:val="8F68F8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DCB4F63"/>
    <w:multiLevelType w:val="multilevel"/>
    <w:tmpl w:val="49BC06B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23074C4"/>
    <w:multiLevelType w:val="multilevel"/>
    <w:tmpl w:val="29363CC5"/>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4FD58E2"/>
    <w:multiLevelType w:val="multilevel"/>
    <w:tmpl w:val="88246A10"/>
    <w:lvl w:ilvl="0">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83601D6"/>
    <w:multiLevelType w:val="multilevel"/>
    <w:tmpl w:val="48360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3237CD"/>
    <w:multiLevelType w:val="multilevel"/>
    <w:tmpl w:val="29363CC5"/>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4A6D7EB1"/>
    <w:multiLevelType w:val="hybridMultilevel"/>
    <w:tmpl w:val="62B41AE8"/>
    <w:lvl w:ilvl="0" w:tplc="CB52B426">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D7130B5"/>
    <w:multiLevelType w:val="multilevel"/>
    <w:tmpl w:val="4D7130B5"/>
    <w:lvl w:ilvl="0">
      <w:numFmt w:val="bullet"/>
      <w:lvlText w:val="-"/>
      <w:lvlJc w:val="left"/>
      <w:pPr>
        <w:ind w:left="720" w:hanging="360"/>
      </w:pPr>
      <w:rPr>
        <w:rFonts w:ascii="Century Gothic" w:eastAsia="Calibri" w:hAnsi="Century Gothic" w:cs="Times New Roman"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9444CE"/>
    <w:multiLevelType w:val="hybridMultilevel"/>
    <w:tmpl w:val="07C2EDB0"/>
    <w:lvl w:ilvl="0" w:tplc="29B09CE2">
      <w:numFmt w:val="bullet"/>
      <w:lvlText w:val="-"/>
      <w:lvlJc w:val="left"/>
      <w:pPr>
        <w:ind w:left="720" w:hanging="360"/>
      </w:pPr>
      <w:rPr>
        <w:rFonts w:ascii="Century Gothic" w:eastAsiaTheme="minorHAnsi" w:hAnsi="Century Gothic" w:cs="CenturyGothic"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C352347"/>
    <w:multiLevelType w:val="multilevel"/>
    <w:tmpl w:val="4F76F912"/>
    <w:lvl w:ilvl="0">
      <w:start w:val="1"/>
      <w:numFmt w:val="bullet"/>
      <w:lvlText w:val="-"/>
      <w:lvlJc w:val="left"/>
      <w:pPr>
        <w:ind w:left="360" w:hanging="360"/>
      </w:pPr>
      <w:rPr>
        <w:rFonts w:ascii="Calibri" w:eastAsia="Arial Unicode MS" w:hAnsi="Calibri"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D5D61AE"/>
    <w:multiLevelType w:val="hybridMultilevel"/>
    <w:tmpl w:val="54746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DA22F22"/>
    <w:multiLevelType w:val="multilevel"/>
    <w:tmpl w:val="C3B8171E"/>
    <w:lvl w:ilvl="0">
      <w:start w:val="1"/>
      <w:numFmt w:val="bullet"/>
      <w:lvlText w:val="-"/>
      <w:lvlJc w:val="left"/>
      <w:pPr>
        <w:ind w:left="720" w:hanging="360"/>
      </w:pPr>
      <w:rPr>
        <w:rFonts w:ascii="Calibri" w:eastAsia="Arial Unicode MS" w:hAnsi="Calibri" w:cs="Arial" w:hint="default"/>
        <w:b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70792945"/>
    <w:multiLevelType w:val="multilevel"/>
    <w:tmpl w:val="8A22A2B4"/>
    <w:lvl w:ilvl="0">
      <w:start w:val="1"/>
      <w:numFmt w:val="bullet"/>
      <w:lvlText w:val="-"/>
      <w:lvlJc w:val="left"/>
      <w:pPr>
        <w:ind w:left="720" w:hanging="360"/>
      </w:pPr>
      <w:rPr>
        <w:rFonts w:ascii="Calibri" w:eastAsia="Arial Unicode MS" w:hAnsi="Calibri" w:cs="Arial" w:hint="default"/>
        <w:b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4EC5D1F"/>
    <w:multiLevelType w:val="multilevel"/>
    <w:tmpl w:val="74EC5D1F"/>
    <w:lvl w:ilvl="0">
      <w:start w:val="1"/>
      <w:numFmt w:val="decimal"/>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D3935BF"/>
    <w:multiLevelType w:val="hybridMultilevel"/>
    <w:tmpl w:val="38E2B0BE"/>
    <w:lvl w:ilvl="0" w:tplc="EEA006DA">
      <w:start w:val="1"/>
      <w:numFmt w:val="bullet"/>
      <w:lvlText w:val="-"/>
      <w:lvlJc w:val="left"/>
      <w:pPr>
        <w:ind w:left="720" w:hanging="360"/>
      </w:pPr>
      <w:rPr>
        <w:rFonts w:ascii="Calibri" w:eastAsia="Arial Unicode MS" w:hAnsi="Calibri" w:cs="Arial" w:hint="default"/>
        <w:b w:val="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04065231">
    <w:abstractNumId w:val="11"/>
  </w:num>
  <w:num w:numId="2" w16cid:durableId="35156330">
    <w:abstractNumId w:val="5"/>
  </w:num>
  <w:num w:numId="3" w16cid:durableId="1280382849">
    <w:abstractNumId w:val="20"/>
  </w:num>
  <w:num w:numId="4" w16cid:durableId="1281256682">
    <w:abstractNumId w:val="14"/>
  </w:num>
  <w:num w:numId="5" w16cid:durableId="1542985037">
    <w:abstractNumId w:val="3"/>
  </w:num>
  <w:num w:numId="6" w16cid:durableId="252708264">
    <w:abstractNumId w:val="6"/>
  </w:num>
  <w:num w:numId="7" w16cid:durableId="1618639227">
    <w:abstractNumId w:val="12"/>
  </w:num>
  <w:num w:numId="8" w16cid:durableId="1296957564">
    <w:abstractNumId w:val="9"/>
  </w:num>
  <w:num w:numId="9" w16cid:durableId="1314987901">
    <w:abstractNumId w:val="7"/>
  </w:num>
  <w:num w:numId="10" w16cid:durableId="1457061995">
    <w:abstractNumId w:val="4"/>
  </w:num>
  <w:num w:numId="11" w16cid:durableId="321541158">
    <w:abstractNumId w:val="17"/>
  </w:num>
  <w:num w:numId="12" w16cid:durableId="491332890">
    <w:abstractNumId w:val="21"/>
  </w:num>
  <w:num w:numId="13" w16cid:durableId="2023311609">
    <w:abstractNumId w:val="19"/>
  </w:num>
  <w:num w:numId="14" w16cid:durableId="1557933254">
    <w:abstractNumId w:val="18"/>
  </w:num>
  <w:num w:numId="15" w16cid:durableId="1289699792">
    <w:abstractNumId w:val="0"/>
  </w:num>
  <w:num w:numId="16" w16cid:durableId="1996950809">
    <w:abstractNumId w:val="2"/>
  </w:num>
  <w:num w:numId="17" w16cid:durableId="722369099">
    <w:abstractNumId w:val="1"/>
  </w:num>
  <w:num w:numId="18" w16cid:durableId="31419776">
    <w:abstractNumId w:val="16"/>
  </w:num>
  <w:num w:numId="19" w16cid:durableId="1766605646">
    <w:abstractNumId w:val="13"/>
  </w:num>
  <w:num w:numId="20" w16cid:durableId="1495880757">
    <w:abstractNumId w:val="15"/>
  </w:num>
  <w:num w:numId="21" w16cid:durableId="1613825024">
    <w:abstractNumId w:val="8"/>
  </w:num>
  <w:num w:numId="22" w16cid:durableId="1581938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493"/>
    <w:rsid w:val="0001141F"/>
    <w:rsid w:val="00014997"/>
    <w:rsid w:val="00026432"/>
    <w:rsid w:val="00035769"/>
    <w:rsid w:val="00036B5E"/>
    <w:rsid w:val="00040A55"/>
    <w:rsid w:val="00042ED8"/>
    <w:rsid w:val="00051C7C"/>
    <w:rsid w:val="00057BD9"/>
    <w:rsid w:val="00064FD4"/>
    <w:rsid w:val="0007446C"/>
    <w:rsid w:val="00081C10"/>
    <w:rsid w:val="00094BE8"/>
    <w:rsid w:val="000A3FE4"/>
    <w:rsid w:val="000A4509"/>
    <w:rsid w:val="000D4E23"/>
    <w:rsid w:val="000E70ED"/>
    <w:rsid w:val="00103010"/>
    <w:rsid w:val="00104049"/>
    <w:rsid w:val="0011414D"/>
    <w:rsid w:val="001168EA"/>
    <w:rsid w:val="001210C4"/>
    <w:rsid w:val="00137698"/>
    <w:rsid w:val="0014586E"/>
    <w:rsid w:val="0015082E"/>
    <w:rsid w:val="0016300C"/>
    <w:rsid w:val="00163FC6"/>
    <w:rsid w:val="0016690A"/>
    <w:rsid w:val="0016785F"/>
    <w:rsid w:val="00177CCE"/>
    <w:rsid w:val="001807CF"/>
    <w:rsid w:val="0018236D"/>
    <w:rsid w:val="0018451D"/>
    <w:rsid w:val="00184BB3"/>
    <w:rsid w:val="00185ECA"/>
    <w:rsid w:val="001A521D"/>
    <w:rsid w:val="001A5A76"/>
    <w:rsid w:val="001B3D59"/>
    <w:rsid w:val="001D0CAF"/>
    <w:rsid w:val="001E665E"/>
    <w:rsid w:val="001F7615"/>
    <w:rsid w:val="0020222B"/>
    <w:rsid w:val="0020667F"/>
    <w:rsid w:val="00212B4E"/>
    <w:rsid w:val="00213B44"/>
    <w:rsid w:val="00221A97"/>
    <w:rsid w:val="00236452"/>
    <w:rsid w:val="0024426D"/>
    <w:rsid w:val="002466FB"/>
    <w:rsid w:val="00246FCC"/>
    <w:rsid w:val="00252AA2"/>
    <w:rsid w:val="00281B9C"/>
    <w:rsid w:val="00281F2C"/>
    <w:rsid w:val="002967E4"/>
    <w:rsid w:val="002A054E"/>
    <w:rsid w:val="002A11AF"/>
    <w:rsid w:val="002A166F"/>
    <w:rsid w:val="002D7A2B"/>
    <w:rsid w:val="002E3CFF"/>
    <w:rsid w:val="002E4314"/>
    <w:rsid w:val="002E67A6"/>
    <w:rsid w:val="003211F4"/>
    <w:rsid w:val="00326676"/>
    <w:rsid w:val="00341A29"/>
    <w:rsid w:val="00343747"/>
    <w:rsid w:val="003653E7"/>
    <w:rsid w:val="003701F4"/>
    <w:rsid w:val="00385982"/>
    <w:rsid w:val="00393712"/>
    <w:rsid w:val="003C5C02"/>
    <w:rsid w:val="003F5BDC"/>
    <w:rsid w:val="004022EC"/>
    <w:rsid w:val="0041000E"/>
    <w:rsid w:val="00410A09"/>
    <w:rsid w:val="00415C9A"/>
    <w:rsid w:val="00433F2A"/>
    <w:rsid w:val="004370F4"/>
    <w:rsid w:val="00456ADD"/>
    <w:rsid w:val="00466114"/>
    <w:rsid w:val="00471261"/>
    <w:rsid w:val="00476423"/>
    <w:rsid w:val="004A1449"/>
    <w:rsid w:val="004A4E96"/>
    <w:rsid w:val="004B3376"/>
    <w:rsid w:val="004B45B1"/>
    <w:rsid w:val="004D0FCD"/>
    <w:rsid w:val="004D3320"/>
    <w:rsid w:val="004D3FAF"/>
    <w:rsid w:val="004E78F3"/>
    <w:rsid w:val="00502C16"/>
    <w:rsid w:val="00504A0A"/>
    <w:rsid w:val="00514548"/>
    <w:rsid w:val="00523919"/>
    <w:rsid w:val="005257DF"/>
    <w:rsid w:val="00525957"/>
    <w:rsid w:val="00537493"/>
    <w:rsid w:val="00544E97"/>
    <w:rsid w:val="00561C6A"/>
    <w:rsid w:val="0056221E"/>
    <w:rsid w:val="00566351"/>
    <w:rsid w:val="00573EA3"/>
    <w:rsid w:val="005769A0"/>
    <w:rsid w:val="00580046"/>
    <w:rsid w:val="00581475"/>
    <w:rsid w:val="005C3221"/>
    <w:rsid w:val="005C3A77"/>
    <w:rsid w:val="005C517D"/>
    <w:rsid w:val="005D1ACB"/>
    <w:rsid w:val="005E212B"/>
    <w:rsid w:val="005F03FF"/>
    <w:rsid w:val="00607F68"/>
    <w:rsid w:val="006157AC"/>
    <w:rsid w:val="00621679"/>
    <w:rsid w:val="00630C09"/>
    <w:rsid w:val="006320EB"/>
    <w:rsid w:val="00633577"/>
    <w:rsid w:val="006340A8"/>
    <w:rsid w:val="00636212"/>
    <w:rsid w:val="00640C75"/>
    <w:rsid w:val="00656776"/>
    <w:rsid w:val="006576EF"/>
    <w:rsid w:val="006611DA"/>
    <w:rsid w:val="00664A38"/>
    <w:rsid w:val="00680D95"/>
    <w:rsid w:val="00684A0D"/>
    <w:rsid w:val="00691735"/>
    <w:rsid w:val="006A5A00"/>
    <w:rsid w:val="006C35A8"/>
    <w:rsid w:val="006D1C71"/>
    <w:rsid w:val="006E1B3F"/>
    <w:rsid w:val="006E1E15"/>
    <w:rsid w:val="006E65BC"/>
    <w:rsid w:val="006E6C5B"/>
    <w:rsid w:val="006F69F7"/>
    <w:rsid w:val="006F7205"/>
    <w:rsid w:val="006F747E"/>
    <w:rsid w:val="00710146"/>
    <w:rsid w:val="0072006B"/>
    <w:rsid w:val="007219A4"/>
    <w:rsid w:val="00725910"/>
    <w:rsid w:val="00725C56"/>
    <w:rsid w:val="0072707B"/>
    <w:rsid w:val="007369F9"/>
    <w:rsid w:val="00751BFF"/>
    <w:rsid w:val="00761F36"/>
    <w:rsid w:val="0077278C"/>
    <w:rsid w:val="00772E2C"/>
    <w:rsid w:val="00776762"/>
    <w:rsid w:val="00782A5E"/>
    <w:rsid w:val="00791BD0"/>
    <w:rsid w:val="00794C17"/>
    <w:rsid w:val="007953E4"/>
    <w:rsid w:val="007A1282"/>
    <w:rsid w:val="007A5D31"/>
    <w:rsid w:val="007A6B05"/>
    <w:rsid w:val="007A7B13"/>
    <w:rsid w:val="007D6BAF"/>
    <w:rsid w:val="007F51F0"/>
    <w:rsid w:val="007F5F26"/>
    <w:rsid w:val="00806DD3"/>
    <w:rsid w:val="00811EE1"/>
    <w:rsid w:val="0081656A"/>
    <w:rsid w:val="00821D31"/>
    <w:rsid w:val="00823E0C"/>
    <w:rsid w:val="00835936"/>
    <w:rsid w:val="00841210"/>
    <w:rsid w:val="00841C33"/>
    <w:rsid w:val="00841F54"/>
    <w:rsid w:val="0084419F"/>
    <w:rsid w:val="00850364"/>
    <w:rsid w:val="008579BB"/>
    <w:rsid w:val="00864969"/>
    <w:rsid w:val="00870504"/>
    <w:rsid w:val="008A666E"/>
    <w:rsid w:val="008B1008"/>
    <w:rsid w:val="008B2953"/>
    <w:rsid w:val="008B3215"/>
    <w:rsid w:val="008B68E4"/>
    <w:rsid w:val="008D1459"/>
    <w:rsid w:val="008E06A8"/>
    <w:rsid w:val="00914E36"/>
    <w:rsid w:val="00916163"/>
    <w:rsid w:val="00934077"/>
    <w:rsid w:val="00944DF5"/>
    <w:rsid w:val="00961479"/>
    <w:rsid w:val="00964C83"/>
    <w:rsid w:val="009853C2"/>
    <w:rsid w:val="009E3DB2"/>
    <w:rsid w:val="009E4200"/>
    <w:rsid w:val="009E6155"/>
    <w:rsid w:val="009F0BE1"/>
    <w:rsid w:val="009F0E89"/>
    <w:rsid w:val="009F3E85"/>
    <w:rsid w:val="009F4A88"/>
    <w:rsid w:val="009F5EEB"/>
    <w:rsid w:val="009F7F1F"/>
    <w:rsid w:val="00A16C86"/>
    <w:rsid w:val="00A20AB5"/>
    <w:rsid w:val="00A216EB"/>
    <w:rsid w:val="00A23531"/>
    <w:rsid w:val="00A247F7"/>
    <w:rsid w:val="00A364DB"/>
    <w:rsid w:val="00A37D81"/>
    <w:rsid w:val="00A45C2C"/>
    <w:rsid w:val="00A4726E"/>
    <w:rsid w:val="00A47D42"/>
    <w:rsid w:val="00A51315"/>
    <w:rsid w:val="00A566B7"/>
    <w:rsid w:val="00A56700"/>
    <w:rsid w:val="00A61159"/>
    <w:rsid w:val="00A66B48"/>
    <w:rsid w:val="00A704F4"/>
    <w:rsid w:val="00A708F8"/>
    <w:rsid w:val="00A82378"/>
    <w:rsid w:val="00A9035C"/>
    <w:rsid w:val="00A96F34"/>
    <w:rsid w:val="00AB68D7"/>
    <w:rsid w:val="00AD2EFC"/>
    <w:rsid w:val="00AD7870"/>
    <w:rsid w:val="00AE2B3D"/>
    <w:rsid w:val="00AE6976"/>
    <w:rsid w:val="00AF2F31"/>
    <w:rsid w:val="00B0739F"/>
    <w:rsid w:val="00B170EB"/>
    <w:rsid w:val="00B21509"/>
    <w:rsid w:val="00B2592B"/>
    <w:rsid w:val="00B2667B"/>
    <w:rsid w:val="00B26F29"/>
    <w:rsid w:val="00B3325D"/>
    <w:rsid w:val="00B34945"/>
    <w:rsid w:val="00B3760B"/>
    <w:rsid w:val="00B42821"/>
    <w:rsid w:val="00B66C16"/>
    <w:rsid w:val="00B77C76"/>
    <w:rsid w:val="00BA1F69"/>
    <w:rsid w:val="00BB07A4"/>
    <w:rsid w:val="00BC0433"/>
    <w:rsid w:val="00BC0C9B"/>
    <w:rsid w:val="00BC2063"/>
    <w:rsid w:val="00BE091B"/>
    <w:rsid w:val="00BE0CB1"/>
    <w:rsid w:val="00BF3FD8"/>
    <w:rsid w:val="00BF7B28"/>
    <w:rsid w:val="00C0507D"/>
    <w:rsid w:val="00C114A9"/>
    <w:rsid w:val="00C222FF"/>
    <w:rsid w:val="00C22941"/>
    <w:rsid w:val="00C239C1"/>
    <w:rsid w:val="00C87492"/>
    <w:rsid w:val="00C912C9"/>
    <w:rsid w:val="00CA7ED7"/>
    <w:rsid w:val="00CB3EBA"/>
    <w:rsid w:val="00CC2163"/>
    <w:rsid w:val="00CD7497"/>
    <w:rsid w:val="00CF28A4"/>
    <w:rsid w:val="00CF28AD"/>
    <w:rsid w:val="00D12359"/>
    <w:rsid w:val="00D22B20"/>
    <w:rsid w:val="00D231A2"/>
    <w:rsid w:val="00D23656"/>
    <w:rsid w:val="00D24B96"/>
    <w:rsid w:val="00D308D3"/>
    <w:rsid w:val="00D320A6"/>
    <w:rsid w:val="00D579B4"/>
    <w:rsid w:val="00D62891"/>
    <w:rsid w:val="00D82A24"/>
    <w:rsid w:val="00DC4919"/>
    <w:rsid w:val="00DC71E2"/>
    <w:rsid w:val="00DD1A70"/>
    <w:rsid w:val="00DD2936"/>
    <w:rsid w:val="00DD533A"/>
    <w:rsid w:val="00DF6DAB"/>
    <w:rsid w:val="00E1020A"/>
    <w:rsid w:val="00E122F4"/>
    <w:rsid w:val="00E128B3"/>
    <w:rsid w:val="00E12BB0"/>
    <w:rsid w:val="00E1502A"/>
    <w:rsid w:val="00E26B0A"/>
    <w:rsid w:val="00E30B4C"/>
    <w:rsid w:val="00E42156"/>
    <w:rsid w:val="00E4537D"/>
    <w:rsid w:val="00E52C32"/>
    <w:rsid w:val="00E54436"/>
    <w:rsid w:val="00E76AD4"/>
    <w:rsid w:val="00E82735"/>
    <w:rsid w:val="00E907D7"/>
    <w:rsid w:val="00E91D64"/>
    <w:rsid w:val="00E969F3"/>
    <w:rsid w:val="00E97793"/>
    <w:rsid w:val="00EA1A0F"/>
    <w:rsid w:val="00EC7551"/>
    <w:rsid w:val="00ED0207"/>
    <w:rsid w:val="00ED634D"/>
    <w:rsid w:val="00EE635D"/>
    <w:rsid w:val="00F066B7"/>
    <w:rsid w:val="00F1125E"/>
    <w:rsid w:val="00F11750"/>
    <w:rsid w:val="00F13F41"/>
    <w:rsid w:val="00F14C95"/>
    <w:rsid w:val="00F24C0F"/>
    <w:rsid w:val="00F3717A"/>
    <w:rsid w:val="00F40A54"/>
    <w:rsid w:val="00F476A7"/>
    <w:rsid w:val="00F56961"/>
    <w:rsid w:val="00F86C45"/>
    <w:rsid w:val="00F9261B"/>
    <w:rsid w:val="00FA0B49"/>
    <w:rsid w:val="00FA3779"/>
    <w:rsid w:val="00FA5AC0"/>
    <w:rsid w:val="00FB4F8D"/>
    <w:rsid w:val="00FD7648"/>
    <w:rsid w:val="00FE5FD7"/>
    <w:rsid w:val="00FE6C9F"/>
    <w:rsid w:val="00FF0DA1"/>
    <w:rsid w:val="00FF5954"/>
    <w:rsid w:val="00FF74CA"/>
    <w:rsid w:val="0DF12C91"/>
    <w:rsid w:val="13D52438"/>
    <w:rsid w:val="17D60BE4"/>
    <w:rsid w:val="18660FD5"/>
    <w:rsid w:val="1AEB753C"/>
    <w:rsid w:val="21436822"/>
    <w:rsid w:val="23BA5C76"/>
    <w:rsid w:val="2A4500F2"/>
    <w:rsid w:val="2DFF22BD"/>
    <w:rsid w:val="2E114028"/>
    <w:rsid w:val="31F53A73"/>
    <w:rsid w:val="351F55E7"/>
    <w:rsid w:val="36784E77"/>
    <w:rsid w:val="3BE46680"/>
    <w:rsid w:val="3BFE24C0"/>
    <w:rsid w:val="401E5AA2"/>
    <w:rsid w:val="42280DDB"/>
    <w:rsid w:val="43027999"/>
    <w:rsid w:val="437F7ABC"/>
    <w:rsid w:val="4B034538"/>
    <w:rsid w:val="512D7C75"/>
    <w:rsid w:val="53AE496B"/>
    <w:rsid w:val="53F244F1"/>
    <w:rsid w:val="5B363681"/>
    <w:rsid w:val="5C716BAB"/>
    <w:rsid w:val="5DF7406D"/>
    <w:rsid w:val="5F4D4BDD"/>
    <w:rsid w:val="60ED5004"/>
    <w:rsid w:val="78A764E7"/>
    <w:rsid w:val="7C3475B3"/>
    <w:rsid w:val="7F4737C1"/>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3DACA30"/>
  <w15:docId w15:val="{052D4805-BD50-834F-A0B3-635E3FEA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before="60" w:after="60"/>
      <w:jc w:val="both"/>
    </w:pPr>
    <w:rPr>
      <w:rFonts w:ascii="Arial Narrow" w:eastAsia="Times New Roman" w:hAnsi="Arial Narrow"/>
      <w:sz w:val="24"/>
      <w:szCs w:val="24"/>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before="0" w:after="0"/>
    </w:pPr>
    <w:rPr>
      <w:rFonts w:ascii="Tahoma" w:hAnsi="Tahoma" w:cs="Tahoma"/>
      <w:sz w:val="16"/>
      <w:szCs w:val="16"/>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qFormat/>
    <w:pPr>
      <w:tabs>
        <w:tab w:val="center" w:pos="4819"/>
        <w:tab w:val="right" w:pos="9638"/>
      </w:tabs>
      <w:spacing w:before="0" w:after="0"/>
    </w:pPr>
  </w:style>
  <w:style w:type="paragraph" w:styleId="Intestazione">
    <w:name w:val="header"/>
    <w:basedOn w:val="Normale"/>
    <w:link w:val="IntestazioneCarattere"/>
    <w:unhideWhenUsed/>
    <w:qFormat/>
    <w:pPr>
      <w:tabs>
        <w:tab w:val="center" w:pos="4819"/>
        <w:tab w:val="right" w:pos="9638"/>
      </w:tabs>
      <w:spacing w:before="0" w:after="0"/>
    </w:pPr>
  </w:style>
  <w:style w:type="paragraph" w:styleId="NormaleWeb">
    <w:name w:val="Normal (Web)"/>
    <w:basedOn w:val="Normale"/>
    <w:uiPriority w:val="99"/>
    <w:unhideWhenUsed/>
    <w:qFormat/>
    <w:pPr>
      <w:spacing w:before="100" w:beforeAutospacing="1" w:after="100" w:afterAutospacing="1"/>
      <w:jc w:val="left"/>
    </w:pPr>
    <w:rPr>
      <w:rFonts w:ascii="Times New Roman" w:hAnsi="Times New Roman"/>
      <w:lang w:eastAsia="it-IT"/>
    </w:rPr>
  </w:style>
  <w:style w:type="character" w:styleId="Rimandocommento">
    <w:name w:val="annotation reference"/>
    <w:basedOn w:val="Carpredefinitoparagrafo"/>
    <w:uiPriority w:val="99"/>
    <w:unhideWhenUsed/>
    <w:qFormat/>
    <w:rPr>
      <w:sz w:val="16"/>
      <w:szCs w:val="16"/>
    </w:rPr>
  </w:style>
  <w:style w:type="character" w:styleId="Collegamentoipertestuale">
    <w:name w:val="Hyperlink"/>
    <w:basedOn w:val="Carpredefinitoparagrafo"/>
    <w:uiPriority w:val="99"/>
    <w:unhideWhenUsed/>
    <w:qFormat/>
    <w:rPr>
      <w:color w:val="0000FF" w:themeColor="hyperlink"/>
      <w:u w:val="single"/>
    </w:rPr>
  </w:style>
  <w:style w:type="table" w:styleId="Grigliatabella">
    <w:name w:val="Table Grid"/>
    <w:basedOn w:val="Tabellanormal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fumettoCarattere">
    <w:name w:val="Testo fumetto Carattere"/>
    <w:basedOn w:val="Carpredefinitoparagrafo"/>
    <w:uiPriority w:val="99"/>
    <w:semiHidden/>
    <w:qFormat/>
    <w:rPr>
      <w:rFonts w:ascii="Lucida Grande" w:hAnsi="Lucida Grande"/>
      <w:sz w:val="18"/>
      <w:szCs w:val="18"/>
    </w:rPr>
  </w:style>
  <w:style w:type="character" w:customStyle="1" w:styleId="TestofumettoCarattere11">
    <w:name w:val="Testo fumetto Carattere11"/>
    <w:basedOn w:val="Carpredefinitoparagrafo"/>
    <w:uiPriority w:val="99"/>
    <w:semiHidden/>
    <w:qFormat/>
    <w:rPr>
      <w:rFonts w:ascii="Lucida Grande" w:hAnsi="Lucida Grande"/>
      <w:sz w:val="18"/>
      <w:szCs w:val="18"/>
    </w:rPr>
  </w:style>
  <w:style w:type="character" w:customStyle="1" w:styleId="TestofumettoCarattere2">
    <w:name w:val="Testo fumetto Carattere2"/>
    <w:basedOn w:val="Carpredefinitoparagrafo"/>
    <w:uiPriority w:val="99"/>
    <w:semiHidden/>
    <w:qFormat/>
    <w:rPr>
      <w:rFonts w:ascii="Lucida Grande" w:hAnsi="Lucida Grande"/>
      <w:sz w:val="18"/>
      <w:szCs w:val="18"/>
    </w:rPr>
  </w:style>
  <w:style w:type="character" w:customStyle="1" w:styleId="TestofumettoCarattere3">
    <w:name w:val="Testo fumetto Carattere3"/>
    <w:basedOn w:val="Carpredefinitoparagrafo"/>
    <w:uiPriority w:val="99"/>
    <w:semiHidden/>
    <w:qFormat/>
    <w:rPr>
      <w:rFonts w:ascii="Lucida Grande" w:hAnsi="Lucida Grande"/>
      <w:sz w:val="18"/>
      <w:szCs w:val="18"/>
    </w:rPr>
  </w:style>
  <w:style w:type="character" w:customStyle="1" w:styleId="TestofumettoCarattere4">
    <w:name w:val="Testo fumetto Carattere4"/>
    <w:basedOn w:val="Carpredefinitoparagrafo"/>
    <w:uiPriority w:val="99"/>
    <w:semiHidden/>
    <w:qFormat/>
    <w:rPr>
      <w:rFonts w:ascii="Lucida Grande" w:hAnsi="Lucida Grande"/>
      <w:sz w:val="18"/>
      <w:szCs w:val="18"/>
    </w:rPr>
  </w:style>
  <w:style w:type="character" w:customStyle="1" w:styleId="TestofumettoCarattere5">
    <w:name w:val="Testo fumetto Carattere5"/>
    <w:basedOn w:val="Carpredefinitoparagrafo"/>
    <w:uiPriority w:val="99"/>
    <w:semiHidden/>
    <w:qFormat/>
    <w:rPr>
      <w:rFonts w:ascii="Lucida Grande" w:hAnsi="Lucida Grande"/>
      <w:sz w:val="18"/>
      <w:szCs w:val="18"/>
    </w:rPr>
  </w:style>
  <w:style w:type="character" w:customStyle="1" w:styleId="TestofumettoCarattere6">
    <w:name w:val="Testo fumetto Carattere6"/>
    <w:basedOn w:val="Carpredefinitoparagrafo"/>
    <w:uiPriority w:val="99"/>
    <w:semiHidden/>
    <w:qFormat/>
    <w:rPr>
      <w:rFonts w:ascii="Lucida Grande" w:hAnsi="Lucida Grande"/>
      <w:sz w:val="18"/>
      <w:szCs w:val="18"/>
    </w:rPr>
  </w:style>
  <w:style w:type="character" w:customStyle="1" w:styleId="TestofumettoCarattere7">
    <w:name w:val="Testo fumetto Carattere7"/>
    <w:basedOn w:val="Carpredefinitoparagrafo"/>
    <w:uiPriority w:val="99"/>
    <w:semiHidden/>
    <w:qFormat/>
    <w:rPr>
      <w:rFonts w:ascii="Lucida Grande" w:hAnsi="Lucida Grande"/>
      <w:sz w:val="18"/>
      <w:szCs w:val="18"/>
    </w:rPr>
  </w:style>
  <w:style w:type="character" w:customStyle="1" w:styleId="TestofumettoCarattere8">
    <w:name w:val="Testo fumetto Carattere8"/>
    <w:basedOn w:val="Carpredefinitoparagrafo"/>
    <w:uiPriority w:val="99"/>
    <w:semiHidden/>
    <w:qFormat/>
    <w:rPr>
      <w:rFonts w:ascii="Lucida Grande" w:hAnsi="Lucida Grande"/>
      <w:sz w:val="18"/>
      <w:szCs w:val="18"/>
    </w:rPr>
  </w:style>
  <w:style w:type="table" w:customStyle="1" w:styleId="Grigliatabella2">
    <w:name w:val="Griglia tabella2"/>
    <w:basedOn w:val="Tabellanormale"/>
    <w:uiPriority w:val="99"/>
    <w:qFormat/>
    <w:pPr>
      <w:spacing w:before="60" w:after="6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fumettoCarattere1">
    <w:name w:val="Testo fumetto Carattere1"/>
    <w:basedOn w:val="Carpredefinitoparagrafo"/>
    <w:link w:val="Testofumetto"/>
    <w:uiPriority w:val="99"/>
    <w:semiHidden/>
    <w:qFormat/>
    <w:rPr>
      <w:rFonts w:ascii="Tahoma" w:eastAsia="Times New Roman" w:hAnsi="Tahoma" w:cs="Tahoma"/>
      <w:sz w:val="16"/>
      <w:szCs w:val="16"/>
    </w:rPr>
  </w:style>
  <w:style w:type="character" w:customStyle="1" w:styleId="TestocommentoCarattere">
    <w:name w:val="Testo commento Carattere"/>
    <w:basedOn w:val="Carpredefinitoparagrafo"/>
    <w:link w:val="Testocommento"/>
    <w:uiPriority w:val="99"/>
    <w:qFormat/>
    <w:rPr>
      <w:rFonts w:ascii="Arial Narrow" w:eastAsia="Times New Roman" w:hAnsi="Arial Narrow" w:cs="Times New Roman"/>
      <w:sz w:val="20"/>
      <w:szCs w:val="20"/>
    </w:rPr>
  </w:style>
  <w:style w:type="character" w:customStyle="1" w:styleId="SoggettocommentoCarattere">
    <w:name w:val="Soggetto commento Carattere"/>
    <w:basedOn w:val="TestocommentoCarattere"/>
    <w:link w:val="Soggettocommento"/>
    <w:uiPriority w:val="99"/>
    <w:semiHidden/>
    <w:qFormat/>
    <w:rPr>
      <w:rFonts w:ascii="Arial Narrow" w:eastAsia="Times New Roman" w:hAnsi="Arial Narrow" w:cs="Times New Roman"/>
      <w:b/>
      <w:bCs/>
      <w:sz w:val="20"/>
      <w:szCs w:val="20"/>
    </w:rPr>
  </w:style>
  <w:style w:type="paragraph" w:customStyle="1" w:styleId="Paragrafoelenco1">
    <w:name w:val="Paragrafo elenco1"/>
    <w:basedOn w:val="Normale"/>
    <w:uiPriority w:val="34"/>
    <w:qFormat/>
    <w:pPr>
      <w:ind w:left="720"/>
      <w:contextualSpacing/>
    </w:pPr>
  </w:style>
  <w:style w:type="paragraph" w:customStyle="1" w:styleId="Default">
    <w:name w:val="Default"/>
    <w:qFormat/>
    <w:pPr>
      <w:autoSpaceDE w:val="0"/>
      <w:autoSpaceDN w:val="0"/>
      <w:adjustRightInd w:val="0"/>
    </w:pPr>
    <w:rPr>
      <w:rFonts w:ascii="Century Gothic" w:eastAsiaTheme="minorHAnsi" w:hAnsi="Century Gothic" w:cs="Century Gothic"/>
      <w:color w:val="000000"/>
      <w:sz w:val="24"/>
      <w:szCs w:val="24"/>
      <w:lang w:eastAsia="en-US"/>
    </w:rPr>
  </w:style>
  <w:style w:type="character" w:customStyle="1" w:styleId="IntestazioneCarattere">
    <w:name w:val="Intestazione Carattere"/>
    <w:basedOn w:val="Carpredefinitoparagrafo"/>
    <w:link w:val="Intestazione"/>
    <w:uiPriority w:val="99"/>
    <w:qFormat/>
    <w:rPr>
      <w:rFonts w:ascii="Arial Narrow" w:eastAsia="Times New Roman" w:hAnsi="Arial Narrow" w:cs="Times New Roman"/>
      <w:sz w:val="24"/>
      <w:szCs w:val="24"/>
    </w:rPr>
  </w:style>
  <w:style w:type="character" w:customStyle="1" w:styleId="PidipaginaCarattere">
    <w:name w:val="Piè di pagina Carattere"/>
    <w:basedOn w:val="Carpredefinitoparagrafo"/>
    <w:link w:val="Pidipagina"/>
    <w:uiPriority w:val="99"/>
    <w:qFormat/>
    <w:rPr>
      <w:rFonts w:ascii="Arial Narrow" w:eastAsia="Times New Roman" w:hAnsi="Arial Narrow" w:cs="Times New Roman"/>
      <w:sz w:val="24"/>
      <w:szCs w:val="24"/>
    </w:rPr>
  </w:style>
  <w:style w:type="character" w:styleId="Collegamentovisitato">
    <w:name w:val="FollowedHyperlink"/>
    <w:basedOn w:val="Carpredefinitoparagrafo"/>
    <w:uiPriority w:val="99"/>
    <w:semiHidden/>
    <w:unhideWhenUsed/>
    <w:rsid w:val="00035769"/>
    <w:rPr>
      <w:color w:val="800080" w:themeColor="followedHyperlink"/>
      <w:u w:val="single"/>
    </w:rPr>
  </w:style>
  <w:style w:type="paragraph" w:styleId="Revisione">
    <w:name w:val="Revision"/>
    <w:hidden/>
    <w:uiPriority w:val="99"/>
    <w:semiHidden/>
    <w:rsid w:val="00636212"/>
    <w:rPr>
      <w:rFonts w:ascii="Arial Narrow" w:eastAsia="Times New Roman" w:hAnsi="Arial Narrow"/>
      <w:sz w:val="24"/>
      <w:szCs w:val="24"/>
      <w:lang w:eastAsia="en-US"/>
    </w:rPr>
  </w:style>
  <w:style w:type="paragraph" w:styleId="Paragrafoelenco">
    <w:name w:val="List Paragraph"/>
    <w:aliases w:val="EL Paragrafo elenco,Paragrafo elenco puntato,Paragrafo elenco 1°liv,Paragrafo elenco 2,List Paragraph11,Paragrafo elenco livello 1,Bullet List,FooterText,numbered,Normal bullet 2,List Bulletized,Bullet list,Numbered List,List Paragraph"/>
    <w:basedOn w:val="Normale"/>
    <w:link w:val="ParagrafoelencoCarattere"/>
    <w:uiPriority w:val="34"/>
    <w:qFormat/>
    <w:rsid w:val="0072006B"/>
    <w:pPr>
      <w:ind w:left="720"/>
      <w:contextualSpacing/>
    </w:pPr>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221A97"/>
    <w:rPr>
      <w:rFonts w:ascii="Arial Narrow" w:eastAsia="Times New Roman" w:hAnsi="Arial Narro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ED2728-4CA1-44C5-ACE6-39555F629A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2613</Words>
  <Characters>14899</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 Bona</dc:creator>
  <cp:lastModifiedBy>Gabriele Mazzola</cp:lastModifiedBy>
  <cp:revision>14</cp:revision>
  <cp:lastPrinted>2016-06-28T13:03:00Z</cp:lastPrinted>
  <dcterms:created xsi:type="dcterms:W3CDTF">2025-05-29T06:25:00Z</dcterms:created>
  <dcterms:modified xsi:type="dcterms:W3CDTF">2025-08-21T08:35:00Z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